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D2846" w14:textId="77777777" w:rsidR="002F7C78" w:rsidRDefault="002F7C78" w:rsidP="00943B0D">
      <w:pPr>
        <w:spacing w:after="0" w:line="240" w:lineRule="auto"/>
        <w:rPr>
          <w:rFonts w:ascii="LEMON MILK Medium" w:hAnsi="LEMON MILK Medium"/>
          <w:b/>
          <w:bCs/>
          <w:caps/>
          <w:color w:val="083857"/>
          <w:sz w:val="28"/>
          <w:szCs w:val="28"/>
        </w:rPr>
      </w:pPr>
    </w:p>
    <w:p w14:paraId="262EFFA4" w14:textId="77777777" w:rsidR="00943B0D" w:rsidRPr="00EB34EF" w:rsidRDefault="002F7C78" w:rsidP="00943B0D">
      <w:pPr>
        <w:spacing w:after="0" w:line="240" w:lineRule="auto"/>
        <w:rPr>
          <w:rFonts w:ascii="LEMON MILK Medium" w:hAnsi="LEMON MILK Medium"/>
          <w:color w:val="083857"/>
          <w:sz w:val="28"/>
          <w:szCs w:val="28"/>
        </w:rPr>
      </w:pPr>
      <w:r>
        <w:rPr>
          <w:rFonts w:ascii="LEMON MILK Medium" w:hAnsi="LEMON MILK Medium"/>
          <w:b/>
          <w:bCs/>
          <w:caps/>
          <w:color w:val="083857"/>
          <w:sz w:val="28"/>
          <w:szCs w:val="28"/>
        </w:rPr>
        <w:t>Organisationsleitfaden für</w:t>
      </w:r>
      <w:r>
        <w:rPr>
          <w:rFonts w:ascii="LEMON MILK Medium" w:hAnsi="LEMON MILK Medium"/>
          <w:b/>
          <w:bCs/>
          <w:caps/>
          <w:color w:val="083857"/>
          <w:sz w:val="28"/>
          <w:szCs w:val="28"/>
        </w:rPr>
        <w:br/>
      </w:r>
      <w:r w:rsidR="00D96BAC" w:rsidRPr="00EB34EF">
        <w:rPr>
          <w:rFonts w:ascii="LEMON MILK Medium" w:hAnsi="LEMON MILK Medium"/>
          <w:b/>
          <w:bCs/>
          <w:caps/>
          <w:color w:val="083857"/>
          <w:sz w:val="28"/>
          <w:szCs w:val="28"/>
        </w:rPr>
        <w:t xml:space="preserve">Ökumenische Bibelwoche </w:t>
      </w:r>
      <w:r w:rsidR="001B6384">
        <w:rPr>
          <w:rFonts w:ascii="LEMON MILK Medium" w:hAnsi="LEMON MILK Medium"/>
          <w:b/>
          <w:bCs/>
          <w:caps/>
          <w:color w:val="083857"/>
          <w:sz w:val="28"/>
          <w:szCs w:val="28"/>
        </w:rPr>
        <w:t>17</w:t>
      </w:r>
      <w:r w:rsidR="00D96BAC" w:rsidRPr="00EB34EF">
        <w:rPr>
          <w:rFonts w:ascii="LEMON MILK Medium" w:hAnsi="LEMON MILK Medium"/>
          <w:b/>
          <w:bCs/>
          <w:caps/>
          <w:color w:val="083857"/>
          <w:sz w:val="28"/>
          <w:szCs w:val="28"/>
        </w:rPr>
        <w:t>.-2</w:t>
      </w:r>
      <w:r w:rsidR="00AD1183">
        <w:rPr>
          <w:rFonts w:ascii="LEMON MILK Medium" w:hAnsi="LEMON MILK Medium"/>
          <w:b/>
          <w:bCs/>
          <w:caps/>
          <w:color w:val="083857"/>
          <w:sz w:val="28"/>
          <w:szCs w:val="28"/>
        </w:rPr>
        <w:t>5</w:t>
      </w:r>
      <w:r w:rsidR="00D96BAC" w:rsidRPr="00EB34EF">
        <w:rPr>
          <w:rFonts w:ascii="LEMON MILK Medium" w:hAnsi="LEMON MILK Medium"/>
          <w:b/>
          <w:bCs/>
          <w:caps/>
          <w:color w:val="083857"/>
          <w:sz w:val="28"/>
          <w:szCs w:val="28"/>
        </w:rPr>
        <w:t>. Jänner 202</w:t>
      </w:r>
      <w:r w:rsidR="00AD1183">
        <w:rPr>
          <w:rFonts w:ascii="LEMON MILK Medium" w:hAnsi="LEMON MILK Medium"/>
          <w:b/>
          <w:bCs/>
          <w:caps/>
          <w:color w:val="083857"/>
          <w:sz w:val="28"/>
          <w:szCs w:val="28"/>
        </w:rPr>
        <w:t>6</w:t>
      </w:r>
    </w:p>
    <w:p w14:paraId="7411F3F1" w14:textId="77777777" w:rsidR="002F7C78" w:rsidRDefault="002F7C78" w:rsidP="002F7C78">
      <w:pPr>
        <w:tabs>
          <w:tab w:val="left" w:pos="142"/>
        </w:tabs>
        <w:spacing w:after="0" w:line="100" w:lineRule="exact"/>
        <w:rPr>
          <w:rFonts w:ascii="Lora" w:eastAsia="Times New Roman" w:hAnsi="Lora" w:cstheme="minorHAnsi"/>
          <w:i/>
          <w:sz w:val="24"/>
          <w:szCs w:val="24"/>
          <w:lang w:eastAsia="de-DE"/>
        </w:rPr>
      </w:pPr>
    </w:p>
    <w:p w14:paraId="6FC85BAF" w14:textId="77777777" w:rsidR="001F2DBD" w:rsidRDefault="001F2DBD" w:rsidP="002F7C78">
      <w:pPr>
        <w:tabs>
          <w:tab w:val="left" w:pos="142"/>
        </w:tabs>
        <w:spacing w:after="0" w:line="240" w:lineRule="auto"/>
        <w:rPr>
          <w:rFonts w:ascii="Lora" w:eastAsia="Times New Roman" w:hAnsi="Lora" w:cstheme="minorHAnsi"/>
          <w:i/>
          <w:sz w:val="24"/>
          <w:szCs w:val="24"/>
          <w:lang w:eastAsia="de-DE"/>
        </w:rPr>
      </w:pPr>
    </w:p>
    <w:p w14:paraId="74724195" w14:textId="77777777" w:rsidR="001F2DBD" w:rsidRDefault="001F2DBD" w:rsidP="002F7C78">
      <w:pPr>
        <w:tabs>
          <w:tab w:val="left" w:pos="142"/>
        </w:tabs>
        <w:spacing w:after="0" w:line="240" w:lineRule="auto"/>
        <w:rPr>
          <w:rFonts w:ascii="Lora" w:eastAsia="Times New Roman" w:hAnsi="Lora" w:cstheme="minorHAnsi"/>
          <w:i/>
          <w:sz w:val="24"/>
          <w:szCs w:val="24"/>
          <w:lang w:eastAsia="de-DE"/>
        </w:rPr>
      </w:pPr>
    </w:p>
    <w:p w14:paraId="5E4AD874" w14:textId="77777777" w:rsidR="00D46D76" w:rsidRPr="00E1493B" w:rsidRDefault="002F7C78" w:rsidP="002F7C78">
      <w:pPr>
        <w:tabs>
          <w:tab w:val="left" w:pos="142"/>
        </w:tabs>
        <w:spacing w:after="0" w:line="240" w:lineRule="auto"/>
        <w:rPr>
          <w:rFonts w:ascii="Lora" w:eastAsia="Times New Roman" w:hAnsi="Lora" w:cstheme="minorHAnsi"/>
          <w:i/>
          <w:lang w:eastAsia="de-DE"/>
        </w:rPr>
      </w:pPr>
      <w:r w:rsidRPr="00E1493B">
        <w:rPr>
          <w:rFonts w:ascii="Lora" w:eastAsia="Times New Roman" w:hAnsi="Lora" w:cstheme="minorHAnsi"/>
          <w:i/>
          <w:lang w:eastAsia="de-DE"/>
        </w:rPr>
        <w:t>U</w:t>
      </w:r>
      <w:r w:rsidR="00D46D76" w:rsidRPr="00E1493B">
        <w:rPr>
          <w:rFonts w:ascii="Lora" w:eastAsia="Times New Roman" w:hAnsi="Lora" w:cstheme="minorHAnsi"/>
          <w:i/>
          <w:lang w:eastAsia="de-DE"/>
        </w:rPr>
        <w:t xml:space="preserve">nter der Patronanz von Weihbischof </w:t>
      </w:r>
      <w:r w:rsidR="005F23F5">
        <w:rPr>
          <w:rFonts w:ascii="Lora" w:eastAsia="Times New Roman" w:hAnsi="Lora" w:cstheme="minorHAnsi"/>
          <w:i/>
          <w:lang w:eastAsia="de-DE"/>
        </w:rPr>
        <w:t>Rupert Graf zu Stolberg</w:t>
      </w:r>
      <w:r w:rsidR="00D46D76" w:rsidRPr="00E1493B">
        <w:rPr>
          <w:rFonts w:ascii="Lora" w:eastAsia="Times New Roman" w:hAnsi="Lora" w:cstheme="minorHAnsi"/>
          <w:i/>
          <w:lang w:eastAsia="de-DE"/>
        </w:rPr>
        <w:t>, Superintendenten Mag. Olivier Dantine,</w:t>
      </w:r>
      <w:r w:rsidR="00DB7C20">
        <w:rPr>
          <w:rFonts w:ascii="Lora" w:eastAsia="Times New Roman" w:hAnsi="Lora" w:cstheme="minorHAnsi"/>
          <w:i/>
          <w:lang w:eastAsia="de-DE"/>
        </w:rPr>
        <w:t xml:space="preserve"> Regionalbischof Thomas Prieto Peral,</w:t>
      </w:r>
      <w:r w:rsidR="00D46D76" w:rsidRPr="00E1493B">
        <w:rPr>
          <w:rFonts w:ascii="Lora" w:eastAsia="Times New Roman" w:hAnsi="Lora" w:cstheme="minorHAnsi"/>
          <w:i/>
          <w:lang w:eastAsia="de-DE"/>
        </w:rPr>
        <w:t xml:space="preserve"> Erzbischof Dr. Franz Lackner</w:t>
      </w:r>
    </w:p>
    <w:p w14:paraId="785EC68F" w14:textId="77777777" w:rsidR="002F7C78" w:rsidRPr="00E1493B" w:rsidRDefault="002F7C78" w:rsidP="002F7C78">
      <w:pPr>
        <w:tabs>
          <w:tab w:val="left" w:pos="142"/>
        </w:tabs>
        <w:spacing w:after="0" w:line="100" w:lineRule="exact"/>
        <w:rPr>
          <w:rFonts w:ascii="Lora" w:eastAsia="Times New Roman" w:hAnsi="Lora" w:cstheme="minorHAnsi"/>
          <w:i/>
          <w:lang w:eastAsia="de-DE"/>
        </w:rPr>
      </w:pPr>
    </w:p>
    <w:p w14:paraId="66F455C8" w14:textId="77777777" w:rsidR="001F2DBD" w:rsidRPr="00E1493B" w:rsidRDefault="001F2DBD" w:rsidP="002F7C78">
      <w:pPr>
        <w:tabs>
          <w:tab w:val="left" w:pos="142"/>
        </w:tabs>
        <w:spacing w:after="0" w:line="240" w:lineRule="auto"/>
        <w:rPr>
          <w:rFonts w:ascii="Lora" w:eastAsia="Times New Roman" w:hAnsi="Lora" w:cstheme="minorHAnsi"/>
          <w:i/>
          <w:lang w:eastAsia="de-DE"/>
        </w:rPr>
      </w:pPr>
    </w:p>
    <w:p w14:paraId="468BC0FB" w14:textId="42C38A17" w:rsidR="00D46D76" w:rsidRPr="00E1493B" w:rsidRDefault="002F7C78" w:rsidP="002F7C78">
      <w:pPr>
        <w:tabs>
          <w:tab w:val="left" w:pos="142"/>
        </w:tabs>
        <w:spacing w:after="0" w:line="240" w:lineRule="auto"/>
        <w:rPr>
          <w:rFonts w:ascii="Lora" w:eastAsia="Times New Roman" w:hAnsi="Lora" w:cstheme="minorHAnsi"/>
          <w:i/>
          <w:lang w:eastAsia="de-DE"/>
        </w:rPr>
      </w:pPr>
      <w:r w:rsidRPr="00E1493B">
        <w:rPr>
          <w:rFonts w:ascii="Lora" w:eastAsia="Times New Roman" w:hAnsi="Lora" w:cstheme="minorHAnsi"/>
          <w:i/>
          <w:lang w:eastAsia="de-DE"/>
        </w:rPr>
        <w:t>U</w:t>
      </w:r>
      <w:r w:rsidR="00D46D76" w:rsidRPr="00E1493B">
        <w:rPr>
          <w:rFonts w:ascii="Lora" w:eastAsia="Times New Roman" w:hAnsi="Lora" w:cstheme="minorHAnsi"/>
          <w:i/>
          <w:lang w:eastAsia="de-DE"/>
        </w:rPr>
        <w:t>nterstützt von den Mitgliedern des Ökumenischen Arbeitskreises Salzburg:  Pfr. Martin Eisenbraun (Altkatholische Kirche); Pfr</w:t>
      </w:r>
      <w:r w:rsidR="00E7267E">
        <w:rPr>
          <w:rFonts w:ascii="Lora" w:eastAsia="Times New Roman" w:hAnsi="Lora" w:cstheme="minorHAnsi"/>
          <w:i/>
          <w:lang w:eastAsia="de-DE"/>
        </w:rPr>
        <w:t>.</w:t>
      </w:r>
      <w:r w:rsidR="00D46D76" w:rsidRPr="00E1493B">
        <w:rPr>
          <w:rFonts w:ascii="Lora" w:eastAsia="Times New Roman" w:hAnsi="Lora" w:cstheme="minorHAnsi"/>
          <w:i/>
          <w:lang w:eastAsia="de-DE"/>
        </w:rPr>
        <w:t>in Dorothe Büürma (Evang.-meth. Kirche); Mag. Matthias Hohla MAS (Röm.-kath. Kirche); Pfr. Dumitru Viezuianu (Rumän.orth. Kirche); Pfr. Rudolf Waron (Evang. Pfarre Salzburg-West, Matthäuskirche Taxham)</w:t>
      </w:r>
    </w:p>
    <w:p w14:paraId="7A774987" w14:textId="77777777" w:rsidR="00D46D76" w:rsidRPr="00E1493B" w:rsidRDefault="00D46D76" w:rsidP="002F7C78">
      <w:pPr>
        <w:spacing w:after="0" w:line="100" w:lineRule="exact"/>
        <w:rPr>
          <w:rFonts w:ascii="LEMON MILK Medium" w:hAnsi="LEMON MILK Medium"/>
          <w:bCs/>
          <w:caps/>
          <w:color w:val="083857"/>
        </w:rPr>
      </w:pPr>
    </w:p>
    <w:p w14:paraId="4D4CB2E8" w14:textId="77777777" w:rsidR="00D46D76" w:rsidRPr="00E1493B" w:rsidRDefault="00D46D76" w:rsidP="00943B0D">
      <w:pPr>
        <w:pStyle w:val="StandardWeb"/>
        <w:spacing w:before="0" w:beforeAutospacing="0" w:after="0" w:afterAutospacing="0"/>
        <w:rPr>
          <w:rFonts w:ascii="Lora" w:hAnsi="Lora" w:cstheme="minorHAnsi"/>
          <w:sz w:val="22"/>
          <w:szCs w:val="22"/>
        </w:rPr>
      </w:pPr>
    </w:p>
    <w:p w14:paraId="127859A8" w14:textId="77777777" w:rsidR="001F2DBD" w:rsidRDefault="001F2DBD" w:rsidP="00943B0D">
      <w:pPr>
        <w:pStyle w:val="StandardWeb"/>
        <w:spacing w:before="0" w:beforeAutospacing="0" w:after="0" w:afterAutospacing="0"/>
        <w:rPr>
          <w:rFonts w:ascii="Lora" w:hAnsi="Lora" w:cstheme="minorHAnsi"/>
          <w:sz w:val="22"/>
          <w:szCs w:val="22"/>
        </w:rPr>
      </w:pPr>
    </w:p>
    <w:p w14:paraId="2E1440AC" w14:textId="77777777" w:rsidR="00E1493B" w:rsidRDefault="00E1493B" w:rsidP="00943B0D">
      <w:pPr>
        <w:pStyle w:val="StandardWeb"/>
        <w:spacing w:before="0" w:beforeAutospacing="0" w:after="0" w:afterAutospacing="0"/>
        <w:rPr>
          <w:rFonts w:ascii="Lora" w:hAnsi="Lora" w:cstheme="minorHAnsi"/>
          <w:sz w:val="22"/>
          <w:szCs w:val="22"/>
        </w:rPr>
      </w:pPr>
    </w:p>
    <w:p w14:paraId="5A01DAA1" w14:textId="77777777" w:rsidR="00E1493B" w:rsidRPr="00E1493B" w:rsidRDefault="00E1493B" w:rsidP="00943B0D">
      <w:pPr>
        <w:pStyle w:val="StandardWeb"/>
        <w:spacing w:before="0" w:beforeAutospacing="0" w:after="0" w:afterAutospacing="0"/>
        <w:rPr>
          <w:rFonts w:ascii="Lora" w:hAnsi="Lora" w:cstheme="minorHAnsi"/>
          <w:sz w:val="22"/>
          <w:szCs w:val="22"/>
        </w:rPr>
      </w:pPr>
    </w:p>
    <w:p w14:paraId="142D2BA8" w14:textId="77777777" w:rsidR="000556CB" w:rsidRPr="00E1493B" w:rsidRDefault="000556CB" w:rsidP="000556CB">
      <w:pPr>
        <w:pStyle w:val="StandardWeb"/>
        <w:spacing w:before="0" w:beforeAutospacing="0" w:after="0" w:afterAutospacing="0"/>
        <w:jc w:val="right"/>
        <w:rPr>
          <w:rFonts w:ascii="Lora" w:hAnsi="Lora" w:cstheme="minorHAnsi"/>
          <w:sz w:val="22"/>
          <w:szCs w:val="22"/>
        </w:rPr>
      </w:pPr>
      <w:r w:rsidRPr="00E1493B">
        <w:rPr>
          <w:rFonts w:ascii="Lora" w:hAnsi="Lora" w:cstheme="minorHAnsi"/>
          <w:sz w:val="22"/>
          <w:szCs w:val="22"/>
        </w:rPr>
        <w:t xml:space="preserve">Salzburg, im </w:t>
      </w:r>
      <w:r w:rsidR="001B6384">
        <w:rPr>
          <w:rFonts w:ascii="Lora" w:hAnsi="Lora" w:cstheme="minorHAnsi"/>
          <w:sz w:val="22"/>
          <w:szCs w:val="22"/>
        </w:rPr>
        <w:t>Oktober</w:t>
      </w:r>
      <w:r w:rsidRPr="00E1493B">
        <w:rPr>
          <w:rFonts w:ascii="Lora" w:hAnsi="Lora" w:cstheme="minorHAnsi"/>
          <w:sz w:val="22"/>
          <w:szCs w:val="22"/>
        </w:rPr>
        <w:t xml:space="preserve"> 202</w:t>
      </w:r>
      <w:r w:rsidR="00AD1183">
        <w:rPr>
          <w:rFonts w:ascii="Lora" w:hAnsi="Lora" w:cstheme="minorHAnsi"/>
          <w:sz w:val="22"/>
          <w:szCs w:val="22"/>
        </w:rPr>
        <w:t>5</w:t>
      </w:r>
    </w:p>
    <w:p w14:paraId="23F0855A" w14:textId="77777777" w:rsidR="00D46D76" w:rsidRPr="00E1493B" w:rsidRDefault="002F7C78" w:rsidP="002F7C78">
      <w:pPr>
        <w:pStyle w:val="Bibelweltberschrift"/>
        <w:ind w:left="0"/>
        <w:rPr>
          <w:rFonts w:ascii="Lora" w:hAnsi="Lora"/>
          <w:sz w:val="22"/>
          <w:szCs w:val="22"/>
        </w:rPr>
      </w:pPr>
      <w:r w:rsidRPr="00E1493B">
        <w:rPr>
          <w:rFonts w:ascii="Lora" w:hAnsi="Lora"/>
          <w:sz w:val="22"/>
          <w:szCs w:val="22"/>
        </w:rPr>
        <w:t>Liebe Bibelbegeisterte</w:t>
      </w:r>
    </w:p>
    <w:p w14:paraId="5D38A5CF" w14:textId="77777777" w:rsidR="002F7C78" w:rsidRPr="00E1493B" w:rsidRDefault="002F7C78" w:rsidP="00943B0D">
      <w:pPr>
        <w:pStyle w:val="StandardWeb"/>
        <w:spacing w:before="0" w:beforeAutospacing="0" w:after="0" w:afterAutospacing="0"/>
        <w:rPr>
          <w:rFonts w:ascii="Lora" w:hAnsi="Lora" w:cstheme="minorHAnsi"/>
          <w:noProof/>
          <w:sz w:val="22"/>
          <w:szCs w:val="22"/>
          <w:lang w:val="de-AT" w:eastAsia="de-AT"/>
        </w:rPr>
      </w:pPr>
    </w:p>
    <w:p w14:paraId="613DE76A" w14:textId="77777777" w:rsidR="00D52207" w:rsidRPr="00E1493B" w:rsidRDefault="00D46D76" w:rsidP="00943B0D">
      <w:pPr>
        <w:pStyle w:val="StandardWeb"/>
        <w:spacing w:before="0" w:beforeAutospacing="0" w:after="0" w:afterAutospacing="0"/>
        <w:rPr>
          <w:rFonts w:ascii="Lora" w:hAnsi="Lora" w:cstheme="minorHAnsi"/>
          <w:sz w:val="22"/>
          <w:szCs w:val="22"/>
        </w:rPr>
      </w:pPr>
      <w:r w:rsidRPr="00E1493B">
        <w:rPr>
          <w:rFonts w:ascii="Lora" w:hAnsi="Lora" w:cstheme="minorHAnsi"/>
          <w:noProof/>
          <w:sz w:val="22"/>
          <w:szCs w:val="22"/>
          <w:lang w:val="de-AT" w:eastAsia="de-AT"/>
        </w:rPr>
        <w:drawing>
          <wp:anchor distT="0" distB="0" distL="114300" distR="114300" simplePos="0" relativeHeight="251658240" behindDoc="1" locked="0" layoutInCell="1" allowOverlap="1" wp14:anchorId="194CECC5" wp14:editId="3723F412">
            <wp:simplePos x="0" y="0"/>
            <wp:positionH relativeFrom="column">
              <wp:posOffset>2980055</wp:posOffset>
            </wp:positionH>
            <wp:positionV relativeFrom="paragraph">
              <wp:posOffset>535305</wp:posOffset>
            </wp:positionV>
            <wp:extent cx="4020185" cy="2797810"/>
            <wp:effectExtent l="1588" t="0" r="952" b="953"/>
            <wp:wrapTight wrapText="bothSides">
              <wp:wrapPolygon edited="0">
                <wp:start x="9" y="21612"/>
                <wp:lineTo x="21503" y="21612"/>
                <wp:lineTo x="21503" y="140"/>
                <wp:lineTo x="9" y="140"/>
                <wp:lineTo x="9" y="21612"/>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ora-Rolle-Bibelwelt.jpg"/>
                    <pic:cNvPicPr/>
                  </pic:nvPicPr>
                  <pic:blipFill rotWithShape="1">
                    <a:blip r:embed="rId8" cstate="print">
                      <a:extLst>
                        <a:ext uri="{28A0092B-C50C-407E-A947-70E740481C1C}">
                          <a14:useLocalDpi xmlns:a14="http://schemas.microsoft.com/office/drawing/2010/main" val="0"/>
                        </a:ext>
                      </a:extLst>
                    </a:blip>
                    <a:srcRect l="13655" r="5531"/>
                    <a:stretch/>
                  </pic:blipFill>
                  <pic:spPr bwMode="auto">
                    <a:xfrm rot="5400000">
                      <a:off x="0" y="0"/>
                      <a:ext cx="4020185" cy="2797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52207" w:rsidRPr="00E1493B">
        <w:rPr>
          <w:rFonts w:ascii="Lora" w:hAnsi="Lora" w:cstheme="minorHAnsi"/>
          <w:sz w:val="22"/>
          <w:szCs w:val="22"/>
        </w:rPr>
        <w:t>Dieser Organisationsleitfaden richtet sich an Hauptamtliche und Ehrenamtliche aus den Bereichen Bibelarbeit; Ökumene und Erwachsenenbildung in den katholischen und evangelischen Pfarreien und Gemeinden in den Orten und Städten in Bayern und den Bundesländern Salzburg; Tirol und Oberösterreich, die zum Regionalprojekt EUREGIO Salzburg – Berchtesgadener Land – Traunstein gehören.</w:t>
      </w:r>
    </w:p>
    <w:p w14:paraId="1EE3B8F5" w14:textId="77777777" w:rsidR="00D52207" w:rsidRPr="00E1493B" w:rsidRDefault="00D52207" w:rsidP="00943B0D">
      <w:pPr>
        <w:pStyle w:val="StandardWeb"/>
        <w:spacing w:before="0" w:beforeAutospacing="0" w:after="0" w:afterAutospacing="0"/>
        <w:rPr>
          <w:rFonts w:ascii="Lora" w:hAnsi="Lora" w:cstheme="minorHAnsi"/>
          <w:sz w:val="22"/>
          <w:szCs w:val="22"/>
        </w:rPr>
      </w:pPr>
    </w:p>
    <w:p w14:paraId="213B549D" w14:textId="77777777" w:rsidR="00D52207" w:rsidRPr="00E1493B" w:rsidRDefault="00D52207" w:rsidP="00943B0D">
      <w:pPr>
        <w:pStyle w:val="StandardWeb"/>
        <w:spacing w:before="0" w:beforeAutospacing="0" w:after="0" w:afterAutospacing="0"/>
        <w:rPr>
          <w:rFonts w:ascii="Lora" w:hAnsi="Lora" w:cstheme="minorHAnsi"/>
          <w:sz w:val="22"/>
          <w:szCs w:val="22"/>
        </w:rPr>
      </w:pPr>
      <w:r w:rsidRPr="00E1493B">
        <w:rPr>
          <w:rFonts w:ascii="Lora" w:hAnsi="Lora" w:cstheme="minorHAnsi"/>
          <w:sz w:val="22"/>
          <w:szCs w:val="22"/>
        </w:rPr>
        <w:t xml:space="preserve">Der Leitfaden dient der Vorbereitung der ökumenischen Bibelwoche rechts und links der Salzach, die vom </w:t>
      </w:r>
      <w:r w:rsidR="001B6384">
        <w:rPr>
          <w:rFonts w:ascii="Lora" w:hAnsi="Lora" w:cstheme="minorHAnsi"/>
          <w:sz w:val="22"/>
          <w:szCs w:val="22"/>
        </w:rPr>
        <w:t>17</w:t>
      </w:r>
      <w:r w:rsidRPr="00E1493B">
        <w:rPr>
          <w:rFonts w:ascii="Lora" w:hAnsi="Lora" w:cstheme="minorHAnsi"/>
          <w:sz w:val="22"/>
          <w:szCs w:val="22"/>
        </w:rPr>
        <w:t>.-2</w:t>
      </w:r>
      <w:r w:rsidR="00AD1183">
        <w:rPr>
          <w:rFonts w:ascii="Lora" w:hAnsi="Lora" w:cstheme="minorHAnsi"/>
          <w:sz w:val="22"/>
          <w:szCs w:val="22"/>
        </w:rPr>
        <w:t>5</w:t>
      </w:r>
      <w:r w:rsidRPr="00E1493B">
        <w:rPr>
          <w:rFonts w:ascii="Lora" w:hAnsi="Lora" w:cstheme="minorHAnsi"/>
          <w:sz w:val="22"/>
          <w:szCs w:val="22"/>
        </w:rPr>
        <w:t>. Jänner 202</w:t>
      </w:r>
      <w:r w:rsidR="00AD1183">
        <w:rPr>
          <w:rFonts w:ascii="Lora" w:hAnsi="Lora" w:cstheme="minorHAnsi"/>
          <w:sz w:val="22"/>
          <w:szCs w:val="22"/>
        </w:rPr>
        <w:t>6</w:t>
      </w:r>
      <w:r w:rsidRPr="00E1493B">
        <w:rPr>
          <w:rFonts w:ascii="Lora" w:hAnsi="Lora" w:cstheme="minorHAnsi"/>
          <w:sz w:val="22"/>
          <w:szCs w:val="22"/>
        </w:rPr>
        <w:t xml:space="preserve"> stattfinden soll.</w:t>
      </w:r>
      <w:r w:rsidR="002F7C78" w:rsidRPr="00E1493B">
        <w:rPr>
          <w:rFonts w:ascii="Lora" w:hAnsi="Lora" w:cstheme="minorHAnsi"/>
          <w:sz w:val="22"/>
          <w:szCs w:val="22"/>
        </w:rPr>
        <w:t xml:space="preserve"> </w:t>
      </w:r>
      <w:r w:rsidR="001F2DBD" w:rsidRPr="00E1493B">
        <w:rPr>
          <w:rFonts w:ascii="Lora" w:hAnsi="Lora" w:cstheme="minorHAnsi"/>
          <w:sz w:val="22"/>
          <w:szCs w:val="22"/>
        </w:rPr>
        <w:t xml:space="preserve">Die hier gemachten Vorschläge wollen Hilfestellungen für diese ökumenische Aktionswoche sein. </w:t>
      </w:r>
      <w:r w:rsidR="000556CB" w:rsidRPr="00E1493B">
        <w:rPr>
          <w:rFonts w:ascii="Lora" w:hAnsi="Lora" w:cstheme="minorHAnsi"/>
          <w:sz w:val="22"/>
          <w:szCs w:val="22"/>
        </w:rPr>
        <w:t xml:space="preserve"> </w:t>
      </w:r>
      <w:r w:rsidR="002F7C78" w:rsidRPr="00E1493B">
        <w:rPr>
          <w:rFonts w:ascii="Lora" w:hAnsi="Lora" w:cstheme="minorHAnsi"/>
          <w:sz w:val="22"/>
          <w:szCs w:val="22"/>
        </w:rPr>
        <w:t>Für Anregungen und Ergänzungen bin ich sehr dankbar.</w:t>
      </w:r>
    </w:p>
    <w:p w14:paraId="7C29DB0E" w14:textId="77777777" w:rsidR="003947B7" w:rsidRPr="00E1493B" w:rsidRDefault="003947B7" w:rsidP="00943B0D">
      <w:pPr>
        <w:pStyle w:val="StandardWeb"/>
        <w:spacing w:before="0" w:beforeAutospacing="0" w:after="0" w:afterAutospacing="0"/>
        <w:rPr>
          <w:rFonts w:ascii="Lora" w:hAnsi="Lora" w:cstheme="minorHAnsi"/>
          <w:sz w:val="22"/>
          <w:szCs w:val="22"/>
        </w:rPr>
      </w:pPr>
    </w:p>
    <w:p w14:paraId="6CC5A7FC" w14:textId="77777777" w:rsidR="000556CB" w:rsidRPr="00E1493B" w:rsidRDefault="000556CB" w:rsidP="00943B0D">
      <w:pPr>
        <w:pStyle w:val="StandardWeb"/>
        <w:spacing w:before="0" w:beforeAutospacing="0" w:after="0" w:afterAutospacing="0"/>
        <w:rPr>
          <w:rFonts w:ascii="Lora" w:hAnsi="Lora" w:cstheme="minorHAnsi"/>
          <w:sz w:val="22"/>
          <w:szCs w:val="22"/>
        </w:rPr>
      </w:pPr>
      <w:r w:rsidRPr="00E1493B">
        <w:rPr>
          <w:rFonts w:ascii="Lora" w:hAnsi="Lora" w:cstheme="minorHAnsi"/>
          <w:sz w:val="22"/>
          <w:szCs w:val="22"/>
        </w:rPr>
        <w:t xml:space="preserve">Um eine Sammlung der Aktivitäten auf </w:t>
      </w:r>
      <w:hyperlink r:id="rId9" w:history="1">
        <w:r w:rsidR="00AD1183" w:rsidRPr="00E0560D">
          <w:rPr>
            <w:rStyle w:val="Hyperlink"/>
            <w:rFonts w:ascii="Lora" w:hAnsi="Lora" w:cstheme="minorHAnsi"/>
            <w:sz w:val="22"/>
            <w:szCs w:val="22"/>
          </w:rPr>
          <w:t>https://bibelwelt.at/oekumenische-bibelwoche-2026/</w:t>
        </w:r>
      </w:hyperlink>
      <w:r w:rsidR="001B6384">
        <w:t xml:space="preserve"> </w:t>
      </w:r>
      <w:r w:rsidRPr="00E1493B">
        <w:rPr>
          <w:rFonts w:ascii="Lora" w:hAnsi="Lora" w:cstheme="minorHAnsi"/>
          <w:sz w:val="22"/>
          <w:szCs w:val="22"/>
        </w:rPr>
        <w:t xml:space="preserve">für eine überregionale Medienarbeit zu ermöglichen, bitte ich Sie, mir Ihre Aktionen zu melden. Danke! </w:t>
      </w:r>
    </w:p>
    <w:p w14:paraId="75CA7125" w14:textId="77777777" w:rsidR="000556CB" w:rsidRPr="00E1493B" w:rsidRDefault="000556CB" w:rsidP="00943B0D">
      <w:pPr>
        <w:pStyle w:val="StandardWeb"/>
        <w:spacing w:before="0" w:beforeAutospacing="0" w:after="0" w:afterAutospacing="0"/>
        <w:rPr>
          <w:rFonts w:ascii="Lora" w:hAnsi="Lora" w:cstheme="minorHAnsi"/>
          <w:sz w:val="22"/>
          <w:szCs w:val="22"/>
        </w:rPr>
      </w:pPr>
    </w:p>
    <w:p w14:paraId="7263895B" w14:textId="77777777" w:rsidR="003947B7" w:rsidRPr="00E1493B" w:rsidRDefault="003947B7" w:rsidP="00943B0D">
      <w:pPr>
        <w:pStyle w:val="StandardWeb"/>
        <w:spacing w:before="0" w:beforeAutospacing="0" w:after="0" w:afterAutospacing="0"/>
        <w:rPr>
          <w:rFonts w:ascii="Lora" w:hAnsi="Lora" w:cstheme="minorHAnsi"/>
          <w:sz w:val="22"/>
          <w:szCs w:val="22"/>
        </w:rPr>
      </w:pPr>
      <w:r w:rsidRPr="00E1493B">
        <w:rPr>
          <w:rFonts w:ascii="Lora" w:hAnsi="Lora" w:cstheme="minorHAnsi"/>
          <w:sz w:val="22"/>
          <w:szCs w:val="22"/>
        </w:rPr>
        <w:t>Jakob Schorr</w:t>
      </w:r>
    </w:p>
    <w:p w14:paraId="6F995E11" w14:textId="77777777" w:rsidR="003947B7" w:rsidRPr="00E1493B" w:rsidRDefault="000556CB" w:rsidP="00943B0D">
      <w:pPr>
        <w:pStyle w:val="StandardWeb"/>
        <w:spacing w:before="0" w:beforeAutospacing="0" w:after="0" w:afterAutospacing="0"/>
        <w:rPr>
          <w:rFonts w:ascii="Lora" w:hAnsi="Lora" w:cstheme="minorHAnsi"/>
          <w:sz w:val="22"/>
          <w:szCs w:val="22"/>
        </w:rPr>
      </w:pPr>
      <w:r w:rsidRPr="00E1493B">
        <w:rPr>
          <w:rFonts w:ascii="Lora" w:hAnsi="Lora" w:cstheme="minorHAnsi"/>
          <w:sz w:val="22"/>
          <w:szCs w:val="22"/>
        </w:rPr>
        <w:t>Bibelwelt</w:t>
      </w:r>
      <w:r w:rsidR="002E676E" w:rsidRPr="00E1493B">
        <w:rPr>
          <w:rFonts w:ascii="Lora" w:hAnsi="Lora" w:cstheme="minorHAnsi"/>
          <w:sz w:val="22"/>
          <w:szCs w:val="22"/>
        </w:rPr>
        <w:t xml:space="preserve"> | </w:t>
      </w:r>
      <w:r w:rsidR="003947B7" w:rsidRPr="00E1493B">
        <w:rPr>
          <w:rFonts w:ascii="Lora" w:hAnsi="Lora" w:cstheme="minorHAnsi"/>
          <w:sz w:val="22"/>
          <w:szCs w:val="22"/>
        </w:rPr>
        <w:t>Assistenz der Geschäfts</w:t>
      </w:r>
      <w:r w:rsidR="008C7BB8" w:rsidRPr="00E1493B">
        <w:rPr>
          <w:rFonts w:ascii="Lora" w:hAnsi="Lora" w:cstheme="minorHAnsi"/>
          <w:sz w:val="22"/>
          <w:szCs w:val="22"/>
        </w:rPr>
        <w:t>führung</w:t>
      </w:r>
      <w:r w:rsidR="003947B7" w:rsidRPr="00E1493B">
        <w:rPr>
          <w:rFonts w:ascii="Lora" w:hAnsi="Lora" w:cstheme="minorHAnsi"/>
          <w:sz w:val="22"/>
          <w:szCs w:val="22"/>
        </w:rPr>
        <w:t xml:space="preserve"> | </w:t>
      </w:r>
      <w:r w:rsidRPr="00E1493B">
        <w:rPr>
          <w:rFonts w:ascii="Lora" w:hAnsi="Lora" w:cstheme="minorHAnsi"/>
          <w:sz w:val="22"/>
          <w:szCs w:val="22"/>
        </w:rPr>
        <w:t xml:space="preserve">+43 676 8746-7081 | </w:t>
      </w:r>
      <w:hyperlink r:id="rId10" w:history="1">
        <w:r w:rsidR="003947B7" w:rsidRPr="00E1493B">
          <w:rPr>
            <w:rStyle w:val="Hyperlink"/>
            <w:rFonts w:ascii="Lora" w:hAnsi="Lora" w:cstheme="minorHAnsi"/>
            <w:sz w:val="22"/>
            <w:szCs w:val="22"/>
          </w:rPr>
          <w:t>bibelwelt.salzburg@gmail.com</w:t>
        </w:r>
      </w:hyperlink>
      <w:r w:rsidR="003947B7" w:rsidRPr="00E1493B">
        <w:rPr>
          <w:rFonts w:ascii="Lora" w:hAnsi="Lora" w:cstheme="minorHAnsi"/>
          <w:sz w:val="22"/>
          <w:szCs w:val="22"/>
        </w:rPr>
        <w:t xml:space="preserve"> </w:t>
      </w:r>
      <w:r w:rsidRPr="00E1493B">
        <w:rPr>
          <w:rFonts w:ascii="Lora" w:hAnsi="Lora" w:cstheme="minorHAnsi"/>
          <w:sz w:val="22"/>
          <w:szCs w:val="22"/>
        </w:rPr>
        <w:t>| Plainstraße 42A | 5020 Salzburg | Österreich</w:t>
      </w:r>
    </w:p>
    <w:p w14:paraId="69BAB5AC" w14:textId="77777777" w:rsidR="001F2DBD" w:rsidRPr="00E1493B" w:rsidRDefault="001F2DBD" w:rsidP="001F2DBD">
      <w:pPr>
        <w:pStyle w:val="StandardWeb"/>
        <w:spacing w:before="0" w:beforeAutospacing="0" w:after="0" w:afterAutospacing="0"/>
        <w:rPr>
          <w:rFonts w:ascii="Lora" w:hAnsi="Lora" w:cstheme="minorHAnsi"/>
        </w:rPr>
      </w:pPr>
    </w:p>
    <w:p w14:paraId="3AD87F4C" w14:textId="77777777" w:rsidR="003947B7" w:rsidRPr="000556CB" w:rsidRDefault="001F2DBD" w:rsidP="000556CB">
      <w:pPr>
        <w:pStyle w:val="StandardWeb"/>
        <w:spacing w:before="0" w:beforeAutospacing="0" w:after="0" w:afterAutospacing="0"/>
        <w:rPr>
          <w:rFonts w:ascii="Lora" w:hAnsi="Lora" w:cstheme="minorHAnsi"/>
          <w:sz w:val="22"/>
          <w:szCs w:val="22"/>
        </w:rPr>
      </w:pPr>
      <w:r w:rsidRPr="00E1493B">
        <w:rPr>
          <w:rFonts w:ascii="Lora" w:hAnsi="Lora" w:cstheme="minorHAnsi"/>
          <w:sz w:val="22"/>
          <w:szCs w:val="22"/>
        </w:rPr>
        <w:t xml:space="preserve">Neben diesem Leitfaden wird insbesondere verwiesen auf Angebote und Materialien zu beiden Bibelsonntagen, dem deutschen „Ökumenischen Bibelsonntag“ </w:t>
      </w:r>
      <w:hyperlink r:id="rId11" w:history="1">
        <w:r w:rsidR="005F23F5" w:rsidRPr="00C77FF8">
          <w:rPr>
            <w:rStyle w:val="Hyperlink"/>
            <w:rFonts w:ascii="Lora" w:hAnsi="Lora" w:cstheme="minorHAnsi"/>
            <w:sz w:val="22"/>
            <w:szCs w:val="22"/>
          </w:rPr>
          <w:t>https://bibelsonntag.de/</w:t>
        </w:r>
      </w:hyperlink>
      <w:r w:rsidRPr="00E1493B">
        <w:rPr>
          <w:rFonts w:ascii="Lora" w:hAnsi="Lora" w:cstheme="minorHAnsi"/>
          <w:sz w:val="22"/>
          <w:szCs w:val="22"/>
        </w:rPr>
        <w:t xml:space="preserve"> und</w:t>
      </w:r>
      <w:r w:rsidRPr="001F2DBD">
        <w:rPr>
          <w:rFonts w:ascii="Lora" w:hAnsi="Lora" w:cstheme="minorHAnsi"/>
          <w:sz w:val="22"/>
          <w:szCs w:val="22"/>
        </w:rPr>
        <w:t xml:space="preserve"> dem röm.-kath. „Sonntag des Wortes Gottes“ </w:t>
      </w:r>
      <w:hyperlink r:id="rId12" w:history="1">
        <w:r w:rsidR="001B6384" w:rsidRPr="00CC79F8">
          <w:rPr>
            <w:rStyle w:val="Hyperlink"/>
            <w:rFonts w:ascii="Lora" w:hAnsi="Lora" w:cstheme="minorHAnsi"/>
            <w:sz w:val="22"/>
            <w:szCs w:val="22"/>
          </w:rPr>
          <w:t>https://www.bibelwerk.at/bibelwoche</w:t>
        </w:r>
      </w:hyperlink>
      <w:r w:rsidRPr="001F2DBD">
        <w:rPr>
          <w:rFonts w:ascii="Lora" w:hAnsi="Lora" w:cstheme="minorHAnsi"/>
          <w:sz w:val="22"/>
          <w:szCs w:val="22"/>
        </w:rPr>
        <w:t>.</w:t>
      </w:r>
      <w:r w:rsidR="003947B7">
        <w:rPr>
          <w:rFonts w:ascii="Lora" w:hAnsi="Lora" w:cstheme="minorHAnsi"/>
        </w:rPr>
        <w:br w:type="page"/>
      </w:r>
    </w:p>
    <w:p w14:paraId="1E984B19" w14:textId="77777777" w:rsidR="00D72501" w:rsidRPr="00E7267E" w:rsidRDefault="00D606A9" w:rsidP="00C002F6">
      <w:pPr>
        <w:pStyle w:val="StandardWeb"/>
        <w:spacing w:before="0" w:beforeAutospacing="0" w:after="0" w:afterAutospacing="0"/>
        <w:rPr>
          <w:rFonts w:ascii="LEMON MILK Medium" w:hAnsi="LEMON MILK Medium" w:cstheme="minorHAnsi"/>
          <w:color w:val="083857"/>
        </w:rPr>
      </w:pPr>
      <w:r w:rsidRPr="00E7267E">
        <w:rPr>
          <w:rFonts w:ascii="LEMON MILK Medium" w:hAnsi="LEMON MILK Medium" w:cstheme="minorHAnsi"/>
          <w:color w:val="083857"/>
        </w:rPr>
        <w:lastRenderedPageBreak/>
        <w:t>BIBEL</w:t>
      </w:r>
      <w:r w:rsidR="008C7BB8" w:rsidRPr="00E7267E">
        <w:rPr>
          <w:rFonts w:ascii="LEMON MILK Medium" w:hAnsi="LEMON MILK Medium" w:cstheme="minorHAnsi"/>
          <w:color w:val="083857"/>
        </w:rPr>
        <w:t>Sonntag</w:t>
      </w:r>
      <w:r w:rsidRPr="00E7267E">
        <w:rPr>
          <w:rFonts w:ascii="LEMON MILK Medium" w:hAnsi="LEMON MILK Medium" w:cstheme="minorHAnsi"/>
          <w:color w:val="083857"/>
        </w:rPr>
        <w:t>E</w:t>
      </w:r>
      <w:r w:rsidR="00D72501" w:rsidRPr="00E7267E">
        <w:rPr>
          <w:rFonts w:ascii="LEMON MILK Medium" w:hAnsi="LEMON MILK Medium" w:cstheme="minorHAnsi"/>
          <w:color w:val="083857"/>
        </w:rPr>
        <w:t xml:space="preserve"> – „Gott bringt uns zusammen“</w:t>
      </w:r>
    </w:p>
    <w:p w14:paraId="13389875" w14:textId="77777777" w:rsidR="00E7267E" w:rsidRDefault="00E7267E" w:rsidP="00E7267E">
      <w:pPr>
        <w:pStyle w:val="StandardWeb"/>
        <w:spacing w:before="0" w:beforeAutospacing="0" w:after="0" w:afterAutospacing="0"/>
        <w:rPr>
          <w:rFonts w:ascii="Lora" w:hAnsi="Lora" w:cstheme="minorHAnsi"/>
          <w:sz w:val="22"/>
          <w:szCs w:val="22"/>
        </w:rPr>
      </w:pPr>
    </w:p>
    <w:p w14:paraId="21901C69" w14:textId="5BBA4010" w:rsidR="00E7267E" w:rsidRDefault="00E7267E" w:rsidP="00E7267E">
      <w:pPr>
        <w:pStyle w:val="StandardWeb"/>
        <w:spacing w:before="0" w:beforeAutospacing="0" w:after="0" w:afterAutospacing="0"/>
        <w:rPr>
          <w:rFonts w:ascii="Lora" w:hAnsi="Lora" w:cstheme="minorHAnsi"/>
          <w:sz w:val="22"/>
          <w:szCs w:val="22"/>
        </w:rPr>
      </w:pPr>
      <w:r>
        <w:rPr>
          <w:rFonts w:ascii="Lora" w:hAnsi="Lora" w:cstheme="minorHAnsi"/>
          <w:sz w:val="22"/>
          <w:szCs w:val="22"/>
        </w:rPr>
        <w:t>Der „Sonntag des Wortes Gottes“ am 25.01.26 steht im Zeichen des Wirkens Jesu als Erfüllung der Verheißungen. Das Tagesevangelium entstammt dem Matthäusevangelium 4,12-23.</w:t>
      </w:r>
    </w:p>
    <w:p w14:paraId="4992E35F" w14:textId="77777777" w:rsidR="002849F1" w:rsidRDefault="002849F1" w:rsidP="00E7267E">
      <w:pPr>
        <w:pStyle w:val="StandardWeb"/>
        <w:spacing w:before="0" w:beforeAutospacing="0" w:after="0" w:afterAutospacing="0"/>
        <w:rPr>
          <w:rFonts w:ascii="Lora" w:hAnsi="Lora" w:cstheme="minorHAnsi"/>
          <w:sz w:val="22"/>
          <w:szCs w:val="22"/>
        </w:rPr>
      </w:pPr>
    </w:p>
    <w:p w14:paraId="1F562DCB" w14:textId="2EC152D1" w:rsidR="00E7267E" w:rsidRPr="00E7267E" w:rsidRDefault="00E7267E" w:rsidP="00E7267E">
      <w:pPr>
        <w:pStyle w:val="StandardWeb"/>
        <w:spacing w:before="0" w:beforeAutospacing="0" w:after="0" w:afterAutospacing="0"/>
        <w:rPr>
          <w:rFonts w:ascii="Lora" w:hAnsi="Lora" w:cstheme="minorHAnsi"/>
          <w:sz w:val="22"/>
          <w:szCs w:val="22"/>
        </w:rPr>
      </w:pPr>
      <w:r w:rsidRPr="00E7267E">
        <w:rPr>
          <w:rFonts w:ascii="Lora" w:hAnsi="Lora" w:cstheme="minorHAnsi"/>
          <w:sz w:val="22"/>
          <w:szCs w:val="22"/>
          <w:vertAlign w:val="superscript"/>
        </w:rPr>
        <w:t>12</w:t>
      </w:r>
      <w:r w:rsidRPr="00E7267E">
        <w:rPr>
          <w:rFonts w:ascii="Lora" w:hAnsi="Lora" w:cstheme="minorHAnsi"/>
          <w:sz w:val="22"/>
          <w:szCs w:val="22"/>
        </w:rPr>
        <w:t>Als Jesus hörte, dass Johannes ausgeliefert worden war,</w:t>
      </w:r>
      <w:r>
        <w:rPr>
          <w:rFonts w:ascii="Lora" w:hAnsi="Lora" w:cstheme="minorHAnsi"/>
          <w:sz w:val="22"/>
          <w:szCs w:val="22"/>
        </w:rPr>
        <w:t xml:space="preserve"> </w:t>
      </w:r>
      <w:r w:rsidRPr="00E7267E">
        <w:rPr>
          <w:rFonts w:ascii="Lora" w:hAnsi="Lora" w:cstheme="minorHAnsi"/>
          <w:sz w:val="22"/>
          <w:szCs w:val="22"/>
        </w:rPr>
        <w:t>kehrte er nach Galiläa zurück.</w:t>
      </w:r>
      <w:r>
        <w:rPr>
          <w:rFonts w:ascii="Lora" w:hAnsi="Lora" w:cstheme="minorHAnsi"/>
          <w:sz w:val="22"/>
          <w:szCs w:val="22"/>
        </w:rPr>
        <w:t xml:space="preserve"> </w:t>
      </w:r>
      <w:r w:rsidRPr="00E7267E">
        <w:rPr>
          <w:rFonts w:ascii="Lora" w:hAnsi="Lora" w:cstheme="minorHAnsi"/>
          <w:sz w:val="22"/>
          <w:szCs w:val="22"/>
          <w:vertAlign w:val="superscript"/>
        </w:rPr>
        <w:t>13</w:t>
      </w:r>
      <w:r w:rsidRPr="00E7267E">
        <w:rPr>
          <w:rFonts w:ascii="Lora" w:hAnsi="Lora" w:cstheme="minorHAnsi"/>
          <w:sz w:val="22"/>
          <w:szCs w:val="22"/>
        </w:rPr>
        <w:t>Er verließ Nazaret,</w:t>
      </w:r>
      <w:r>
        <w:rPr>
          <w:rFonts w:ascii="Lora" w:hAnsi="Lora" w:cstheme="minorHAnsi"/>
          <w:sz w:val="22"/>
          <w:szCs w:val="22"/>
        </w:rPr>
        <w:t xml:space="preserve"> </w:t>
      </w:r>
      <w:r w:rsidRPr="00E7267E">
        <w:rPr>
          <w:rFonts w:ascii="Lora" w:hAnsi="Lora" w:cstheme="minorHAnsi"/>
          <w:sz w:val="22"/>
          <w:szCs w:val="22"/>
        </w:rPr>
        <w:t>um in Kafárnaum zu wohnen, das am See liegt,</w:t>
      </w:r>
      <w:r>
        <w:rPr>
          <w:rFonts w:ascii="Lora" w:hAnsi="Lora" w:cstheme="minorHAnsi"/>
          <w:sz w:val="22"/>
          <w:szCs w:val="22"/>
        </w:rPr>
        <w:t xml:space="preserve"> </w:t>
      </w:r>
      <w:r w:rsidRPr="00E7267E">
        <w:rPr>
          <w:rFonts w:ascii="Lora" w:hAnsi="Lora" w:cstheme="minorHAnsi"/>
          <w:sz w:val="22"/>
          <w:szCs w:val="22"/>
        </w:rPr>
        <w:t>im Gebiet von Sébulon und Náftali.</w:t>
      </w:r>
      <w:r w:rsidRPr="00E7267E">
        <w:rPr>
          <w:rFonts w:ascii="Lora" w:hAnsi="Lora" w:cstheme="minorHAnsi"/>
          <w:sz w:val="22"/>
          <w:szCs w:val="22"/>
        </w:rPr>
        <w:br/>
      </w:r>
      <w:r w:rsidRPr="00E7267E">
        <w:rPr>
          <w:rFonts w:ascii="Lora" w:hAnsi="Lora" w:cstheme="minorHAnsi"/>
          <w:sz w:val="22"/>
          <w:szCs w:val="22"/>
          <w:vertAlign w:val="superscript"/>
        </w:rPr>
        <w:t>14</w:t>
      </w:r>
      <w:r w:rsidRPr="00E7267E">
        <w:rPr>
          <w:rFonts w:ascii="Lora" w:hAnsi="Lora" w:cstheme="minorHAnsi"/>
          <w:sz w:val="22"/>
          <w:szCs w:val="22"/>
        </w:rPr>
        <w:t>Denn es sollte sich erfüllen,</w:t>
      </w:r>
      <w:r>
        <w:rPr>
          <w:rFonts w:ascii="Lora" w:hAnsi="Lora" w:cstheme="minorHAnsi"/>
          <w:sz w:val="22"/>
          <w:szCs w:val="22"/>
        </w:rPr>
        <w:t xml:space="preserve"> </w:t>
      </w:r>
      <w:r w:rsidRPr="00E7267E">
        <w:rPr>
          <w:rFonts w:ascii="Lora" w:hAnsi="Lora" w:cstheme="minorHAnsi"/>
          <w:sz w:val="22"/>
          <w:szCs w:val="22"/>
        </w:rPr>
        <w:t>was durch den Propheten Jesája gesagt worden ist:</w:t>
      </w:r>
      <w:r>
        <w:rPr>
          <w:rFonts w:ascii="Lora" w:hAnsi="Lora" w:cstheme="minorHAnsi"/>
          <w:sz w:val="22"/>
          <w:szCs w:val="22"/>
        </w:rPr>
        <w:t xml:space="preserve"> </w:t>
      </w:r>
      <w:r w:rsidRPr="00E7267E">
        <w:rPr>
          <w:rFonts w:ascii="Lora" w:hAnsi="Lora" w:cstheme="minorHAnsi"/>
          <w:sz w:val="22"/>
          <w:szCs w:val="22"/>
          <w:vertAlign w:val="superscript"/>
        </w:rPr>
        <w:t>15</w:t>
      </w:r>
      <w:r w:rsidRPr="00E7267E">
        <w:rPr>
          <w:rFonts w:ascii="Lora" w:hAnsi="Lora" w:cstheme="minorHAnsi"/>
          <w:sz w:val="22"/>
          <w:szCs w:val="22"/>
        </w:rPr>
        <w:t>Das Land Sébulon und das Land Náftali,</w:t>
      </w:r>
      <w:r>
        <w:rPr>
          <w:rFonts w:ascii="Lora" w:hAnsi="Lora" w:cstheme="minorHAnsi"/>
          <w:sz w:val="22"/>
          <w:szCs w:val="22"/>
        </w:rPr>
        <w:t xml:space="preserve"> </w:t>
      </w:r>
      <w:r w:rsidRPr="00E7267E">
        <w:rPr>
          <w:rFonts w:ascii="Lora" w:hAnsi="Lora" w:cstheme="minorHAnsi"/>
          <w:sz w:val="22"/>
          <w:szCs w:val="22"/>
        </w:rPr>
        <w:t>die Straße am Meer, das Gebiet jenseits des Jordan,</w:t>
      </w:r>
      <w:r>
        <w:rPr>
          <w:rFonts w:ascii="Lora" w:hAnsi="Lora" w:cstheme="minorHAnsi"/>
          <w:sz w:val="22"/>
          <w:szCs w:val="22"/>
        </w:rPr>
        <w:t xml:space="preserve"> </w:t>
      </w:r>
      <w:r w:rsidRPr="00E7267E">
        <w:rPr>
          <w:rFonts w:ascii="Lora" w:hAnsi="Lora" w:cstheme="minorHAnsi"/>
          <w:sz w:val="22"/>
          <w:szCs w:val="22"/>
        </w:rPr>
        <w:t>das heidnische Galiläa:</w:t>
      </w:r>
      <w:r>
        <w:rPr>
          <w:rFonts w:ascii="Lora" w:hAnsi="Lora" w:cstheme="minorHAnsi"/>
          <w:b/>
          <w:bCs/>
          <w:sz w:val="22"/>
          <w:szCs w:val="22"/>
        </w:rPr>
        <w:t xml:space="preserve"> </w:t>
      </w:r>
      <w:r w:rsidRPr="00E7267E">
        <w:rPr>
          <w:rFonts w:ascii="Lora" w:hAnsi="Lora" w:cstheme="minorHAnsi"/>
          <w:sz w:val="22"/>
          <w:szCs w:val="22"/>
          <w:vertAlign w:val="superscript"/>
        </w:rPr>
        <w:t>16</w:t>
      </w:r>
      <w:r w:rsidRPr="00E7267E">
        <w:rPr>
          <w:rFonts w:ascii="Lora" w:hAnsi="Lora" w:cstheme="minorHAnsi"/>
          <w:sz w:val="22"/>
          <w:szCs w:val="22"/>
        </w:rPr>
        <w:t>Das Volk, das im Dunkel saß,</w:t>
      </w:r>
      <w:r>
        <w:rPr>
          <w:rFonts w:ascii="Lora" w:hAnsi="Lora" w:cstheme="minorHAnsi"/>
          <w:sz w:val="22"/>
          <w:szCs w:val="22"/>
        </w:rPr>
        <w:t xml:space="preserve"> </w:t>
      </w:r>
      <w:r w:rsidRPr="00E7267E">
        <w:rPr>
          <w:rFonts w:ascii="Lora" w:hAnsi="Lora" w:cstheme="minorHAnsi"/>
          <w:sz w:val="22"/>
          <w:szCs w:val="22"/>
        </w:rPr>
        <w:t>hat ein helles Licht gesehen;</w:t>
      </w:r>
      <w:r>
        <w:rPr>
          <w:rFonts w:ascii="Lora" w:hAnsi="Lora" w:cstheme="minorHAnsi"/>
          <w:sz w:val="22"/>
          <w:szCs w:val="22"/>
        </w:rPr>
        <w:t xml:space="preserve"> </w:t>
      </w:r>
      <w:r w:rsidRPr="00E7267E">
        <w:rPr>
          <w:rFonts w:ascii="Lora" w:hAnsi="Lora" w:cstheme="minorHAnsi"/>
          <w:sz w:val="22"/>
          <w:szCs w:val="22"/>
        </w:rPr>
        <w:t>denen, die im Schattenreich des Todes wohnten,</w:t>
      </w:r>
      <w:r>
        <w:rPr>
          <w:rFonts w:ascii="Lora" w:hAnsi="Lora" w:cstheme="minorHAnsi"/>
          <w:sz w:val="22"/>
          <w:szCs w:val="22"/>
        </w:rPr>
        <w:t xml:space="preserve"> </w:t>
      </w:r>
      <w:r w:rsidRPr="00E7267E">
        <w:rPr>
          <w:rFonts w:ascii="Lora" w:hAnsi="Lora" w:cstheme="minorHAnsi"/>
          <w:sz w:val="22"/>
          <w:szCs w:val="22"/>
        </w:rPr>
        <w:t>ist ein Licht erschienen.</w:t>
      </w:r>
      <w:r>
        <w:rPr>
          <w:rFonts w:ascii="Lora" w:hAnsi="Lora" w:cstheme="minorHAnsi"/>
          <w:sz w:val="22"/>
          <w:szCs w:val="22"/>
        </w:rPr>
        <w:t xml:space="preserve"> </w:t>
      </w:r>
      <w:r w:rsidRPr="00E7267E">
        <w:rPr>
          <w:rFonts w:ascii="Lora" w:hAnsi="Lora" w:cstheme="minorHAnsi"/>
          <w:sz w:val="22"/>
          <w:szCs w:val="22"/>
          <w:vertAlign w:val="superscript"/>
        </w:rPr>
        <w:t>17</w:t>
      </w:r>
      <w:r w:rsidRPr="00E7267E">
        <w:rPr>
          <w:rFonts w:ascii="Lora" w:hAnsi="Lora" w:cstheme="minorHAnsi"/>
          <w:sz w:val="22"/>
          <w:szCs w:val="22"/>
        </w:rPr>
        <w:t>Von da an begann Jesus zu verkünden: Kehrt um!</w:t>
      </w:r>
      <w:r>
        <w:rPr>
          <w:rFonts w:ascii="Lora" w:hAnsi="Lora" w:cstheme="minorHAnsi"/>
          <w:sz w:val="22"/>
          <w:szCs w:val="22"/>
        </w:rPr>
        <w:t xml:space="preserve"> </w:t>
      </w:r>
      <w:r w:rsidRPr="00E7267E">
        <w:rPr>
          <w:rFonts w:ascii="Lora" w:hAnsi="Lora" w:cstheme="minorHAnsi"/>
          <w:sz w:val="22"/>
          <w:szCs w:val="22"/>
        </w:rPr>
        <w:t>Denn das Himmelreich ist nahe.</w:t>
      </w:r>
      <w:r>
        <w:rPr>
          <w:rFonts w:ascii="Lora" w:hAnsi="Lora" w:cstheme="minorHAnsi"/>
          <w:sz w:val="22"/>
          <w:szCs w:val="22"/>
        </w:rPr>
        <w:t xml:space="preserve"> </w:t>
      </w:r>
      <w:r w:rsidRPr="00E7267E">
        <w:rPr>
          <w:rFonts w:ascii="Lora" w:hAnsi="Lora" w:cstheme="minorHAnsi"/>
          <w:sz w:val="22"/>
          <w:szCs w:val="22"/>
          <w:vertAlign w:val="superscript"/>
        </w:rPr>
        <w:t>18</w:t>
      </w:r>
      <w:r w:rsidRPr="00E7267E">
        <w:rPr>
          <w:rFonts w:ascii="Lora" w:hAnsi="Lora" w:cstheme="minorHAnsi"/>
          <w:sz w:val="22"/>
          <w:szCs w:val="22"/>
        </w:rPr>
        <w:t>Als Jesus am See von Galiläa entlangging,</w:t>
      </w:r>
      <w:r>
        <w:rPr>
          <w:rFonts w:ascii="Lora" w:hAnsi="Lora" w:cstheme="minorHAnsi"/>
          <w:sz w:val="22"/>
          <w:szCs w:val="22"/>
        </w:rPr>
        <w:t xml:space="preserve"> </w:t>
      </w:r>
      <w:r w:rsidRPr="00E7267E">
        <w:rPr>
          <w:rFonts w:ascii="Lora" w:hAnsi="Lora" w:cstheme="minorHAnsi"/>
          <w:sz w:val="22"/>
          <w:szCs w:val="22"/>
        </w:rPr>
        <w:t>sah er zwei Brüder,</w:t>
      </w:r>
      <w:r w:rsidRPr="00E7267E">
        <w:rPr>
          <w:rFonts w:ascii="Lora" w:hAnsi="Lora" w:cstheme="minorHAnsi"/>
          <w:sz w:val="22"/>
          <w:szCs w:val="22"/>
        </w:rPr>
        <w:br/>
        <w:t>Simon, genannt Petrus,</w:t>
      </w:r>
      <w:r>
        <w:rPr>
          <w:rFonts w:ascii="Lora" w:hAnsi="Lora" w:cstheme="minorHAnsi"/>
          <w:sz w:val="22"/>
          <w:szCs w:val="22"/>
        </w:rPr>
        <w:t xml:space="preserve"> </w:t>
      </w:r>
      <w:r w:rsidRPr="00E7267E">
        <w:rPr>
          <w:rFonts w:ascii="Lora" w:hAnsi="Lora" w:cstheme="minorHAnsi"/>
          <w:sz w:val="22"/>
          <w:szCs w:val="22"/>
        </w:rPr>
        <w:t>und seinen Bruder Andreas;</w:t>
      </w:r>
      <w:r>
        <w:rPr>
          <w:rFonts w:ascii="Lora" w:hAnsi="Lora" w:cstheme="minorHAnsi"/>
          <w:sz w:val="22"/>
          <w:szCs w:val="22"/>
        </w:rPr>
        <w:t xml:space="preserve"> </w:t>
      </w:r>
      <w:r w:rsidRPr="00E7267E">
        <w:rPr>
          <w:rFonts w:ascii="Lora" w:hAnsi="Lora" w:cstheme="minorHAnsi"/>
          <w:sz w:val="22"/>
          <w:szCs w:val="22"/>
        </w:rPr>
        <w:t>sie warfen gerade ihr Netz in den See,</w:t>
      </w:r>
      <w:r w:rsidRPr="00E7267E">
        <w:rPr>
          <w:rFonts w:ascii="Lora" w:hAnsi="Lora" w:cstheme="minorHAnsi"/>
          <w:sz w:val="22"/>
          <w:szCs w:val="22"/>
        </w:rPr>
        <w:br/>
        <w:t>denn sie waren Fischer.</w:t>
      </w:r>
      <w:r>
        <w:rPr>
          <w:rFonts w:ascii="Lora" w:hAnsi="Lora" w:cstheme="minorHAnsi"/>
          <w:sz w:val="22"/>
          <w:szCs w:val="22"/>
        </w:rPr>
        <w:t xml:space="preserve"> </w:t>
      </w:r>
      <w:r w:rsidRPr="00E7267E">
        <w:rPr>
          <w:rFonts w:ascii="Lora" w:hAnsi="Lora" w:cstheme="minorHAnsi"/>
          <w:sz w:val="22"/>
          <w:szCs w:val="22"/>
          <w:vertAlign w:val="superscript"/>
        </w:rPr>
        <w:t>19</w:t>
      </w:r>
      <w:r w:rsidRPr="00E7267E">
        <w:rPr>
          <w:rFonts w:ascii="Lora" w:hAnsi="Lora" w:cstheme="minorHAnsi"/>
          <w:sz w:val="22"/>
          <w:szCs w:val="22"/>
        </w:rPr>
        <w:t>Da sagte er zu ihnen: Kommt her, mir nach!</w:t>
      </w:r>
      <w:r>
        <w:rPr>
          <w:rFonts w:ascii="Lora" w:hAnsi="Lora" w:cstheme="minorHAnsi"/>
          <w:sz w:val="22"/>
          <w:szCs w:val="22"/>
        </w:rPr>
        <w:t xml:space="preserve"> </w:t>
      </w:r>
      <w:r w:rsidRPr="00E7267E">
        <w:rPr>
          <w:rFonts w:ascii="Lora" w:hAnsi="Lora" w:cstheme="minorHAnsi"/>
          <w:sz w:val="22"/>
          <w:szCs w:val="22"/>
        </w:rPr>
        <w:t>Ich werde euch zu Menschenfischern machen.</w:t>
      </w:r>
      <w:r>
        <w:rPr>
          <w:rFonts w:ascii="Lora" w:hAnsi="Lora" w:cstheme="minorHAnsi"/>
          <w:sz w:val="22"/>
          <w:szCs w:val="22"/>
        </w:rPr>
        <w:t xml:space="preserve"> </w:t>
      </w:r>
      <w:r w:rsidRPr="00E7267E">
        <w:rPr>
          <w:rFonts w:ascii="Lora" w:hAnsi="Lora" w:cstheme="minorHAnsi"/>
          <w:sz w:val="22"/>
          <w:szCs w:val="22"/>
          <w:vertAlign w:val="superscript"/>
        </w:rPr>
        <w:t>20</w:t>
      </w:r>
      <w:r w:rsidRPr="00E7267E">
        <w:rPr>
          <w:rFonts w:ascii="Lora" w:hAnsi="Lora" w:cstheme="minorHAnsi"/>
          <w:sz w:val="22"/>
          <w:szCs w:val="22"/>
        </w:rPr>
        <w:t>Sofort ließen sie ihre Netze liegen und folgten ihm nach.</w:t>
      </w:r>
      <w:r>
        <w:rPr>
          <w:rFonts w:ascii="Lora" w:hAnsi="Lora" w:cstheme="minorHAnsi"/>
          <w:sz w:val="22"/>
          <w:szCs w:val="22"/>
        </w:rPr>
        <w:t xml:space="preserve"> </w:t>
      </w:r>
      <w:r w:rsidRPr="00E7267E">
        <w:rPr>
          <w:rFonts w:ascii="Lora" w:hAnsi="Lora" w:cstheme="minorHAnsi"/>
          <w:sz w:val="22"/>
          <w:szCs w:val="22"/>
          <w:vertAlign w:val="superscript"/>
        </w:rPr>
        <w:t>21</w:t>
      </w:r>
      <w:r w:rsidRPr="00E7267E">
        <w:rPr>
          <w:rFonts w:ascii="Lora" w:hAnsi="Lora" w:cstheme="minorHAnsi"/>
          <w:sz w:val="22"/>
          <w:szCs w:val="22"/>
        </w:rPr>
        <w:t>Als er weiterging, sah er zwei andere Brüder,</w:t>
      </w:r>
      <w:r>
        <w:rPr>
          <w:rFonts w:ascii="Lora" w:hAnsi="Lora" w:cstheme="minorHAnsi"/>
          <w:sz w:val="22"/>
          <w:szCs w:val="22"/>
        </w:rPr>
        <w:t xml:space="preserve"> </w:t>
      </w:r>
      <w:r w:rsidRPr="00E7267E">
        <w:rPr>
          <w:rFonts w:ascii="Lora" w:hAnsi="Lora" w:cstheme="minorHAnsi"/>
          <w:sz w:val="22"/>
          <w:szCs w:val="22"/>
        </w:rPr>
        <w:t>Jakobus, den Sohn des Zebedäus,</w:t>
      </w:r>
      <w:r>
        <w:rPr>
          <w:rFonts w:ascii="Lora" w:hAnsi="Lora" w:cstheme="minorHAnsi"/>
          <w:sz w:val="22"/>
          <w:szCs w:val="22"/>
        </w:rPr>
        <w:t xml:space="preserve"> </w:t>
      </w:r>
      <w:r w:rsidRPr="00E7267E">
        <w:rPr>
          <w:rFonts w:ascii="Lora" w:hAnsi="Lora" w:cstheme="minorHAnsi"/>
          <w:sz w:val="22"/>
          <w:szCs w:val="22"/>
        </w:rPr>
        <w:t>und seinen Bruder Johannes;</w:t>
      </w:r>
      <w:r>
        <w:rPr>
          <w:rFonts w:ascii="Lora" w:hAnsi="Lora" w:cstheme="minorHAnsi"/>
          <w:sz w:val="22"/>
          <w:szCs w:val="22"/>
        </w:rPr>
        <w:t xml:space="preserve"> </w:t>
      </w:r>
      <w:r w:rsidRPr="00E7267E">
        <w:rPr>
          <w:rFonts w:ascii="Lora" w:hAnsi="Lora" w:cstheme="minorHAnsi"/>
          <w:sz w:val="22"/>
          <w:szCs w:val="22"/>
        </w:rPr>
        <w:t>sie waren mit ihrem Vater Zebedäus im Boot</w:t>
      </w:r>
      <w:r>
        <w:rPr>
          <w:rFonts w:ascii="Lora" w:hAnsi="Lora" w:cstheme="minorHAnsi"/>
          <w:sz w:val="22"/>
          <w:szCs w:val="22"/>
        </w:rPr>
        <w:t xml:space="preserve"> </w:t>
      </w:r>
      <w:r w:rsidRPr="00E7267E">
        <w:rPr>
          <w:rFonts w:ascii="Lora" w:hAnsi="Lora" w:cstheme="minorHAnsi"/>
          <w:sz w:val="22"/>
          <w:szCs w:val="22"/>
        </w:rPr>
        <w:t>und richteten ihre Netze her.</w:t>
      </w:r>
      <w:r>
        <w:rPr>
          <w:rFonts w:ascii="Lora" w:hAnsi="Lora" w:cstheme="minorHAnsi"/>
          <w:sz w:val="22"/>
          <w:szCs w:val="22"/>
        </w:rPr>
        <w:t xml:space="preserve"> </w:t>
      </w:r>
      <w:r w:rsidRPr="00E7267E">
        <w:rPr>
          <w:rFonts w:ascii="Lora" w:hAnsi="Lora" w:cstheme="minorHAnsi"/>
          <w:sz w:val="22"/>
          <w:szCs w:val="22"/>
        </w:rPr>
        <w:t>Er rief sie</w:t>
      </w:r>
      <w:r w:rsidRPr="00E7267E">
        <w:rPr>
          <w:rFonts w:ascii="Lora" w:hAnsi="Lora" w:cstheme="minorHAnsi"/>
          <w:sz w:val="22"/>
          <w:szCs w:val="22"/>
        </w:rPr>
        <w:br/>
      </w:r>
      <w:r w:rsidRPr="00E7267E">
        <w:rPr>
          <w:rFonts w:ascii="Lora" w:hAnsi="Lora" w:cstheme="minorHAnsi"/>
          <w:sz w:val="22"/>
          <w:szCs w:val="22"/>
          <w:vertAlign w:val="superscript"/>
        </w:rPr>
        <w:t>22</w:t>
      </w:r>
      <w:r w:rsidRPr="00E7267E">
        <w:rPr>
          <w:rFonts w:ascii="Lora" w:hAnsi="Lora" w:cstheme="minorHAnsi"/>
          <w:sz w:val="22"/>
          <w:szCs w:val="22"/>
        </w:rPr>
        <w:t>und sogleich verließen sie das Boot und ihren Vater</w:t>
      </w:r>
      <w:r>
        <w:rPr>
          <w:rFonts w:ascii="Lora" w:hAnsi="Lora" w:cstheme="minorHAnsi"/>
          <w:sz w:val="22"/>
          <w:szCs w:val="22"/>
        </w:rPr>
        <w:t xml:space="preserve"> </w:t>
      </w:r>
      <w:r w:rsidRPr="00E7267E">
        <w:rPr>
          <w:rFonts w:ascii="Lora" w:hAnsi="Lora" w:cstheme="minorHAnsi"/>
          <w:sz w:val="22"/>
          <w:szCs w:val="22"/>
        </w:rPr>
        <w:t>und folgten Jesus nach.</w:t>
      </w:r>
      <w:r>
        <w:rPr>
          <w:rFonts w:ascii="Lora" w:hAnsi="Lora" w:cstheme="minorHAnsi"/>
          <w:sz w:val="22"/>
          <w:szCs w:val="22"/>
        </w:rPr>
        <w:t xml:space="preserve"> </w:t>
      </w:r>
      <w:r w:rsidRPr="00E7267E">
        <w:rPr>
          <w:rFonts w:ascii="Lora" w:hAnsi="Lora" w:cstheme="minorHAnsi"/>
          <w:sz w:val="22"/>
          <w:szCs w:val="22"/>
          <w:vertAlign w:val="superscript"/>
        </w:rPr>
        <w:t>23</w:t>
      </w:r>
      <w:r w:rsidRPr="00E7267E">
        <w:rPr>
          <w:rFonts w:ascii="Lora" w:hAnsi="Lora" w:cstheme="minorHAnsi"/>
          <w:sz w:val="22"/>
          <w:szCs w:val="22"/>
        </w:rPr>
        <w:t>Er zog in ganz Galiläa umher,</w:t>
      </w:r>
      <w:r>
        <w:rPr>
          <w:rFonts w:ascii="Lora" w:hAnsi="Lora" w:cstheme="minorHAnsi"/>
          <w:sz w:val="22"/>
          <w:szCs w:val="22"/>
        </w:rPr>
        <w:t xml:space="preserve"> </w:t>
      </w:r>
      <w:r w:rsidRPr="00E7267E">
        <w:rPr>
          <w:rFonts w:ascii="Lora" w:hAnsi="Lora" w:cstheme="minorHAnsi"/>
          <w:sz w:val="22"/>
          <w:szCs w:val="22"/>
        </w:rPr>
        <w:t>lehrte in den Synagogen,</w:t>
      </w:r>
      <w:r>
        <w:rPr>
          <w:rFonts w:ascii="Lora" w:hAnsi="Lora" w:cstheme="minorHAnsi"/>
          <w:sz w:val="22"/>
          <w:szCs w:val="22"/>
        </w:rPr>
        <w:t xml:space="preserve"> </w:t>
      </w:r>
      <w:r w:rsidRPr="00E7267E">
        <w:rPr>
          <w:rFonts w:ascii="Lora" w:hAnsi="Lora" w:cstheme="minorHAnsi"/>
          <w:sz w:val="22"/>
          <w:szCs w:val="22"/>
        </w:rPr>
        <w:t>verkündete das Evangelium vom Reich</w:t>
      </w:r>
      <w:r>
        <w:rPr>
          <w:rFonts w:ascii="Lora" w:hAnsi="Lora" w:cstheme="minorHAnsi"/>
          <w:sz w:val="22"/>
          <w:szCs w:val="22"/>
        </w:rPr>
        <w:t xml:space="preserve"> </w:t>
      </w:r>
      <w:r w:rsidRPr="00E7267E">
        <w:rPr>
          <w:rFonts w:ascii="Lora" w:hAnsi="Lora" w:cstheme="minorHAnsi"/>
          <w:sz w:val="22"/>
          <w:szCs w:val="22"/>
        </w:rPr>
        <w:t>und heilte im Volk</w:t>
      </w:r>
      <w:r>
        <w:rPr>
          <w:rFonts w:ascii="Lora" w:hAnsi="Lora" w:cstheme="minorHAnsi"/>
          <w:sz w:val="22"/>
          <w:szCs w:val="22"/>
        </w:rPr>
        <w:t xml:space="preserve"> </w:t>
      </w:r>
      <w:r w:rsidRPr="00E7267E">
        <w:rPr>
          <w:rFonts w:ascii="Lora" w:hAnsi="Lora" w:cstheme="minorHAnsi"/>
          <w:sz w:val="22"/>
          <w:szCs w:val="22"/>
        </w:rPr>
        <w:t>alle Krankheiten und Leiden.</w:t>
      </w:r>
    </w:p>
    <w:p w14:paraId="5385B24E" w14:textId="77777777" w:rsidR="00C002F6" w:rsidRPr="0082501D" w:rsidRDefault="00C002F6" w:rsidP="00C002F6">
      <w:pPr>
        <w:pStyle w:val="StandardWeb"/>
        <w:spacing w:before="0" w:beforeAutospacing="0" w:after="0" w:afterAutospacing="0"/>
        <w:rPr>
          <w:rFonts w:ascii="Lora" w:hAnsi="Lora" w:cstheme="minorHAnsi"/>
          <w:sz w:val="22"/>
          <w:szCs w:val="22"/>
        </w:rPr>
      </w:pPr>
    </w:p>
    <w:p w14:paraId="542A9A40" w14:textId="7CB9C848" w:rsidR="002849F1" w:rsidRDefault="0082501D" w:rsidP="002849F1">
      <w:pPr>
        <w:pStyle w:val="StandardWeb"/>
        <w:spacing w:before="0" w:beforeAutospacing="0" w:after="0" w:afterAutospacing="0"/>
        <w:rPr>
          <w:rFonts w:ascii="Lora" w:hAnsi="Lora" w:cstheme="minorHAnsi"/>
          <w:sz w:val="22"/>
          <w:szCs w:val="22"/>
        </w:rPr>
      </w:pPr>
      <w:r>
        <w:rPr>
          <w:rFonts w:ascii="Lora" w:hAnsi="Lora" w:cstheme="minorHAnsi"/>
          <w:sz w:val="22"/>
          <w:szCs w:val="22"/>
        </w:rPr>
        <w:t xml:space="preserve">Der Sonntag des deutschen „Ökumenischen Bibelsonntags“, dieses Mal ebenfalls am 25.01.26, steht unter dem Motto </w:t>
      </w:r>
      <w:r w:rsidR="002849F1">
        <w:rPr>
          <w:rFonts w:ascii="Lora" w:hAnsi="Lora" w:cstheme="minorHAnsi"/>
          <w:sz w:val="22"/>
          <w:szCs w:val="22"/>
        </w:rPr>
        <w:t>„</w:t>
      </w:r>
      <w:r w:rsidR="002849F1" w:rsidRPr="002849F1">
        <w:rPr>
          <w:rFonts w:ascii="Lora" w:hAnsi="Lora" w:cstheme="minorHAnsi"/>
          <w:sz w:val="22"/>
          <w:szCs w:val="22"/>
        </w:rPr>
        <w:t>Eine Frage des Vertrauens – Das Gebet der Ester (Ester 4,17 k-z)</w:t>
      </w:r>
      <w:r w:rsidR="002849F1">
        <w:rPr>
          <w:rFonts w:ascii="Lora" w:hAnsi="Lora" w:cstheme="minorHAnsi"/>
          <w:sz w:val="22"/>
          <w:szCs w:val="22"/>
        </w:rPr>
        <w:t>“</w:t>
      </w:r>
      <w:r>
        <w:rPr>
          <w:rFonts w:ascii="Lora" w:hAnsi="Lora" w:cstheme="minorHAnsi"/>
          <w:sz w:val="22"/>
          <w:szCs w:val="22"/>
        </w:rPr>
        <w:t xml:space="preserve"> und thematisiert </w:t>
      </w:r>
      <w:r w:rsidR="002849F1">
        <w:rPr>
          <w:rFonts w:ascii="Lora" w:hAnsi="Lora" w:cstheme="minorHAnsi"/>
          <w:sz w:val="22"/>
          <w:szCs w:val="22"/>
        </w:rPr>
        <w:t>das Vertrauen auf Gott.</w:t>
      </w:r>
    </w:p>
    <w:p w14:paraId="3A104DC4" w14:textId="77777777" w:rsidR="002849F1" w:rsidRDefault="002849F1" w:rsidP="002849F1">
      <w:pPr>
        <w:pStyle w:val="StandardWeb"/>
        <w:spacing w:before="0" w:beforeAutospacing="0" w:after="0" w:afterAutospacing="0"/>
        <w:rPr>
          <w:rFonts w:ascii="Lora" w:hAnsi="Lora" w:cstheme="minorHAnsi"/>
          <w:sz w:val="22"/>
          <w:szCs w:val="22"/>
        </w:rPr>
      </w:pPr>
    </w:p>
    <w:p w14:paraId="30B6F775" w14:textId="3A7789D6" w:rsidR="005F23F5" w:rsidRPr="005F23F5" w:rsidRDefault="002849F1" w:rsidP="002849F1">
      <w:pPr>
        <w:pStyle w:val="StandardWeb"/>
        <w:spacing w:before="0" w:beforeAutospacing="0" w:after="0" w:afterAutospacing="0"/>
        <w:rPr>
          <w:rFonts w:ascii="Lora" w:hAnsi="Lora" w:cstheme="minorHAnsi"/>
          <w:sz w:val="22"/>
          <w:szCs w:val="22"/>
        </w:rPr>
      </w:pPr>
      <w:r w:rsidRPr="002849F1">
        <w:rPr>
          <w:rFonts w:ascii="Lora" w:hAnsi="Lora" w:cstheme="minorHAnsi"/>
          <w:sz w:val="22"/>
          <w:szCs w:val="22"/>
          <w:vertAlign w:val="superscript"/>
        </w:rPr>
        <w:t>(k)</w:t>
      </w:r>
      <w:r w:rsidRPr="002849F1">
        <w:rPr>
          <w:rFonts w:ascii="Lora" w:hAnsi="Lora" w:cstheme="minorHAnsi"/>
          <w:sz w:val="22"/>
          <w:szCs w:val="22"/>
        </w:rPr>
        <w:t>Auch die Königin Ester wurde von Todesangst ergriffen und suchte Zuflucht beim Herrn. Sie legte ihre prächtigen Gewänder ab und zog die Kleider der Notzeit und Trauer an. Statt der kostbaren Salben tat sie Asche und Staub auf ihr Haupt, vernachlässigte ihren Körper, und wo sie sonst ihren prunkvollen Schmuck trug, hingen jetzt ihre Haare in Strähnen herab. Und sie betete zum Herrn, dem Gott Israels:</w:t>
      </w:r>
      <w:r>
        <w:rPr>
          <w:rFonts w:ascii="Lora" w:hAnsi="Lora" w:cstheme="minorHAnsi"/>
          <w:sz w:val="22"/>
          <w:szCs w:val="22"/>
        </w:rPr>
        <w:t xml:space="preserve"> </w:t>
      </w:r>
      <w:r w:rsidRPr="002849F1">
        <w:rPr>
          <w:rFonts w:ascii="Lora" w:hAnsi="Lora" w:cstheme="minorHAnsi"/>
          <w:sz w:val="22"/>
          <w:szCs w:val="22"/>
          <w:vertAlign w:val="superscript"/>
        </w:rPr>
        <w:t>(l)</w:t>
      </w:r>
      <w:r w:rsidRPr="002849F1">
        <w:rPr>
          <w:rFonts w:ascii="Lora" w:hAnsi="Lora" w:cstheme="minorHAnsi"/>
          <w:sz w:val="22"/>
          <w:szCs w:val="22"/>
        </w:rPr>
        <w:t xml:space="preserve">Mein Herr, unser König, du bist der Alleinzige. Hilf mir! Denn ich bin hier einzig und allein und habe keinen Helfer außer dir; die Gefahr steht greifbar vor mir. </w:t>
      </w:r>
      <w:r w:rsidRPr="002849F1">
        <w:rPr>
          <w:rFonts w:ascii="Lora" w:hAnsi="Lora" w:cstheme="minorHAnsi"/>
          <w:sz w:val="22"/>
          <w:szCs w:val="22"/>
          <w:vertAlign w:val="superscript"/>
        </w:rPr>
        <w:t>(m)</w:t>
      </w:r>
      <w:r w:rsidRPr="002849F1">
        <w:rPr>
          <w:rFonts w:ascii="Lora" w:hAnsi="Lora" w:cstheme="minorHAnsi"/>
          <w:sz w:val="22"/>
          <w:szCs w:val="22"/>
        </w:rPr>
        <w:t xml:space="preserve">Von Kindheit an habe ich in meiner Familie und meinem Stamm gehört, dass du, Herr, Israel aus allen Völkern erwählt hast; du hast dir unsere Väter aus allen ihren Vorfahren als deinen ewigen Erbbesitz ausgesucht und hast an ihnen gehandelt, wie du es versprochen hattest. </w:t>
      </w:r>
      <w:r w:rsidRPr="002849F1">
        <w:rPr>
          <w:rFonts w:ascii="Lora" w:hAnsi="Lora" w:cstheme="minorHAnsi"/>
          <w:sz w:val="22"/>
          <w:szCs w:val="22"/>
          <w:vertAlign w:val="superscript"/>
        </w:rPr>
        <w:t>(n)</w:t>
      </w:r>
      <w:r w:rsidRPr="002849F1">
        <w:rPr>
          <w:rFonts w:ascii="Lora" w:hAnsi="Lora" w:cstheme="minorHAnsi"/>
          <w:sz w:val="22"/>
          <w:szCs w:val="22"/>
        </w:rPr>
        <w:t xml:space="preserve">Wir aber haben uns gegen dich verfehlt und du hast uns unseren Feinden ausgeliefert, weil wir ihre Götter verehrt haben. Du bist gerecht, Herr. </w:t>
      </w:r>
      <w:r w:rsidRPr="002849F1">
        <w:rPr>
          <w:rFonts w:ascii="Lora" w:hAnsi="Lora" w:cstheme="minorHAnsi"/>
          <w:sz w:val="22"/>
          <w:szCs w:val="22"/>
          <w:vertAlign w:val="superscript"/>
        </w:rPr>
        <w:t>(o)</w:t>
      </w:r>
      <w:r w:rsidRPr="002849F1">
        <w:rPr>
          <w:rFonts w:ascii="Lora" w:hAnsi="Lora" w:cstheme="minorHAnsi"/>
          <w:sz w:val="22"/>
          <w:szCs w:val="22"/>
        </w:rPr>
        <w:t xml:space="preserve">Jetzt aber ist es unseren Feinden nicht mehr genug, uns grausam zu unterjochen, sondern sie haben ihre Hände zum Schwur auf die Hände ihrer Götterbilder gelegt, dein Versprechen zu vereiteln, deinen Erbbesitz zu vernichten, den Mund derer, die dich loben, verstummen zu lassen und das Licht deines Tempels und das Feuer auf deinem Altar auszulöschen. </w:t>
      </w:r>
      <w:r w:rsidRPr="002849F1">
        <w:rPr>
          <w:rFonts w:ascii="Lora" w:hAnsi="Lora" w:cstheme="minorHAnsi"/>
          <w:sz w:val="22"/>
          <w:szCs w:val="22"/>
          <w:vertAlign w:val="superscript"/>
        </w:rPr>
        <w:t>(p)</w:t>
      </w:r>
      <w:r w:rsidRPr="002849F1">
        <w:rPr>
          <w:rFonts w:ascii="Lora" w:hAnsi="Lora" w:cstheme="minorHAnsi"/>
          <w:sz w:val="22"/>
          <w:szCs w:val="22"/>
        </w:rPr>
        <w:t xml:space="preserve">Stattdessen wollen sie den Heiden den Mund öffnen, damit sie ihre nichtigen Götzen preisen und auf ewige Zeiten einen sterblichen König verherrlichen. </w:t>
      </w:r>
      <w:r w:rsidRPr="002849F1">
        <w:rPr>
          <w:rFonts w:ascii="Lora" w:hAnsi="Lora" w:cstheme="minorHAnsi"/>
          <w:sz w:val="22"/>
          <w:szCs w:val="22"/>
          <w:vertAlign w:val="superscript"/>
        </w:rPr>
        <w:t>(q)</w:t>
      </w:r>
      <w:r w:rsidRPr="002849F1">
        <w:rPr>
          <w:rFonts w:ascii="Lora" w:hAnsi="Lora" w:cstheme="minorHAnsi"/>
          <w:sz w:val="22"/>
          <w:szCs w:val="22"/>
        </w:rPr>
        <w:t xml:space="preserve">Überlass dein Zepter, Herr, nicht den nichtigen Götzen! Man soll nicht höhnisch über unseren Sturz lachen. Lass ihre Pläne sich gegen sie selbst kehren; den aber, der all das gegen uns veranlasst hat, mach zum warnenden Beispiel! </w:t>
      </w:r>
      <w:r w:rsidRPr="002849F1">
        <w:rPr>
          <w:rFonts w:ascii="Lora" w:hAnsi="Lora" w:cstheme="minorHAnsi"/>
          <w:sz w:val="22"/>
          <w:szCs w:val="22"/>
          <w:vertAlign w:val="superscript"/>
        </w:rPr>
        <w:t>(r)</w:t>
      </w:r>
      <w:r w:rsidRPr="002849F1">
        <w:rPr>
          <w:rFonts w:ascii="Lora" w:hAnsi="Lora" w:cstheme="minorHAnsi"/>
          <w:sz w:val="22"/>
          <w:szCs w:val="22"/>
        </w:rPr>
        <w:t xml:space="preserve">Denk an uns, Herr! Offenbare dich in der Zeit unserer Not und gib mir Mut, König der Götter und Herrscher über alle Mächte! </w:t>
      </w:r>
      <w:r w:rsidRPr="002849F1">
        <w:rPr>
          <w:rFonts w:ascii="Lora" w:hAnsi="Lora" w:cstheme="minorHAnsi"/>
          <w:sz w:val="22"/>
          <w:szCs w:val="22"/>
          <w:vertAlign w:val="superscript"/>
        </w:rPr>
        <w:t>(s)</w:t>
      </w:r>
      <w:r w:rsidRPr="002849F1">
        <w:rPr>
          <w:rFonts w:ascii="Lora" w:hAnsi="Lora" w:cstheme="minorHAnsi"/>
          <w:sz w:val="22"/>
          <w:szCs w:val="22"/>
        </w:rPr>
        <w:t xml:space="preserve">Leg mir in Gegenwart des Löwen die passenden Worte in den Mund und stimm sein Herz um, damit er unseren Feind hasst und ihn und seine Gesinnungsgenossen vernichtet! </w:t>
      </w:r>
      <w:r w:rsidRPr="002849F1">
        <w:rPr>
          <w:rFonts w:ascii="Lora" w:hAnsi="Lora" w:cstheme="minorHAnsi"/>
          <w:sz w:val="22"/>
          <w:szCs w:val="22"/>
          <w:vertAlign w:val="superscript"/>
        </w:rPr>
        <w:t>(t)</w:t>
      </w:r>
      <w:r w:rsidRPr="002849F1">
        <w:rPr>
          <w:rFonts w:ascii="Lora" w:hAnsi="Lora" w:cstheme="minorHAnsi"/>
          <w:sz w:val="22"/>
          <w:szCs w:val="22"/>
        </w:rPr>
        <w:t>Uns aber rette mit deiner Hand! Hilf mir, denn ich bin allein und habe niemand außer dir, o Herr!</w:t>
      </w:r>
      <w:r>
        <w:rPr>
          <w:rFonts w:ascii="Lora" w:hAnsi="Lora" w:cstheme="minorHAnsi"/>
          <w:sz w:val="22"/>
          <w:szCs w:val="22"/>
        </w:rPr>
        <w:t xml:space="preserve"> </w:t>
      </w:r>
      <w:r w:rsidRPr="002849F1">
        <w:rPr>
          <w:rFonts w:ascii="Lora" w:hAnsi="Lora" w:cstheme="minorHAnsi"/>
          <w:sz w:val="22"/>
          <w:szCs w:val="22"/>
          <w:vertAlign w:val="superscript"/>
        </w:rPr>
        <w:t>(u)</w:t>
      </w:r>
      <w:r w:rsidRPr="002849F1">
        <w:rPr>
          <w:rFonts w:ascii="Lora" w:hAnsi="Lora" w:cstheme="minorHAnsi"/>
          <w:sz w:val="22"/>
          <w:szCs w:val="22"/>
        </w:rPr>
        <w:t xml:space="preserve">Du kennst alles. Du weißt auch, dass ich den Prunk der Heiden hasse und das Bett eines Unbeschnittenen und Fremden verabscheue. </w:t>
      </w:r>
      <w:r w:rsidRPr="002849F1">
        <w:rPr>
          <w:rFonts w:ascii="Lora" w:hAnsi="Lora" w:cstheme="minorHAnsi"/>
          <w:sz w:val="22"/>
          <w:szCs w:val="22"/>
          <w:vertAlign w:val="superscript"/>
        </w:rPr>
        <w:t>(v)</w:t>
      </w:r>
      <w:r w:rsidRPr="002849F1">
        <w:rPr>
          <w:rFonts w:ascii="Lora" w:hAnsi="Lora" w:cstheme="minorHAnsi"/>
          <w:sz w:val="22"/>
          <w:szCs w:val="22"/>
        </w:rPr>
        <w:t xml:space="preserve">Du </w:t>
      </w:r>
      <w:r w:rsidRPr="002849F1">
        <w:rPr>
          <w:rFonts w:ascii="Lora" w:hAnsi="Lora" w:cstheme="minorHAnsi"/>
          <w:sz w:val="22"/>
          <w:szCs w:val="22"/>
        </w:rPr>
        <w:lastRenderedPageBreak/>
        <w:t xml:space="preserve">weißt, dass ich das Zeichen meiner Würde verabscheue und es an den Tagen meines öffentlichen Auftretens nur unter Zwang auf dem Kopf trage. </w:t>
      </w:r>
      <w:r w:rsidRPr="002849F1">
        <w:rPr>
          <w:rFonts w:ascii="Lora" w:hAnsi="Lora" w:cstheme="minorHAnsi"/>
          <w:sz w:val="22"/>
          <w:szCs w:val="22"/>
          <w:vertAlign w:val="superscript"/>
        </w:rPr>
        <w:t>(w)</w:t>
      </w:r>
      <w:r w:rsidRPr="002849F1">
        <w:rPr>
          <w:rFonts w:ascii="Lora" w:hAnsi="Lora" w:cstheme="minorHAnsi"/>
          <w:sz w:val="22"/>
          <w:szCs w:val="22"/>
        </w:rPr>
        <w:t xml:space="preserve">Ich verabscheue es wie die Tücher zur Zeit meiner Regel und trage es nicht an den Tagen, an denen ich meine Ruhe habe. </w:t>
      </w:r>
      <w:r w:rsidRPr="002849F1">
        <w:rPr>
          <w:rFonts w:ascii="Lora" w:hAnsi="Lora" w:cstheme="minorHAnsi"/>
          <w:sz w:val="22"/>
          <w:szCs w:val="22"/>
          <w:vertAlign w:val="superscript"/>
        </w:rPr>
        <w:t>(x)</w:t>
      </w:r>
      <w:r w:rsidRPr="002849F1">
        <w:rPr>
          <w:rFonts w:ascii="Lora" w:hAnsi="Lora" w:cstheme="minorHAnsi"/>
          <w:sz w:val="22"/>
          <w:szCs w:val="22"/>
        </w:rPr>
        <w:t xml:space="preserve">Deine Magd hat nicht am Tisch Hamans gegessen, ich habe keinem königlichen Gelage durch meine Anwesenheit Glanz verliehen und habe keinen Opferwein getrunken. </w:t>
      </w:r>
      <w:r w:rsidRPr="002849F1">
        <w:rPr>
          <w:rFonts w:ascii="Lora" w:hAnsi="Lora" w:cstheme="minorHAnsi"/>
          <w:sz w:val="22"/>
          <w:szCs w:val="22"/>
          <w:vertAlign w:val="superscript"/>
        </w:rPr>
        <w:t>(y)</w:t>
      </w:r>
      <w:r w:rsidRPr="002849F1">
        <w:rPr>
          <w:rFonts w:ascii="Lora" w:hAnsi="Lora" w:cstheme="minorHAnsi"/>
          <w:sz w:val="22"/>
          <w:szCs w:val="22"/>
        </w:rPr>
        <w:t xml:space="preserve">Seit deine Magd hierherkam, bist du für sie der einzige Grund, sich zu freuen, Herr, du Gott Abrahams. </w:t>
      </w:r>
      <w:r w:rsidRPr="002849F1">
        <w:rPr>
          <w:rFonts w:ascii="Lora" w:hAnsi="Lora" w:cstheme="minorHAnsi"/>
          <w:sz w:val="22"/>
          <w:szCs w:val="22"/>
          <w:vertAlign w:val="superscript"/>
        </w:rPr>
        <w:t>(z)</w:t>
      </w:r>
      <w:r w:rsidRPr="002849F1">
        <w:rPr>
          <w:rFonts w:ascii="Lora" w:hAnsi="Lora" w:cstheme="minorHAnsi"/>
          <w:sz w:val="22"/>
          <w:szCs w:val="22"/>
        </w:rPr>
        <w:t>Gott, du hast Macht über alle:</w:t>
      </w:r>
      <w:r>
        <w:rPr>
          <w:rFonts w:ascii="Lora" w:hAnsi="Lora" w:cstheme="minorHAnsi"/>
          <w:sz w:val="22"/>
          <w:szCs w:val="22"/>
        </w:rPr>
        <w:t xml:space="preserve"> </w:t>
      </w:r>
      <w:r w:rsidRPr="002849F1">
        <w:rPr>
          <w:rFonts w:ascii="Lora" w:hAnsi="Lora" w:cstheme="minorHAnsi"/>
          <w:sz w:val="22"/>
          <w:szCs w:val="22"/>
        </w:rPr>
        <w:t>Erhöre das Flehen der Verzweifelten und befrei uns aus der Hand der Bösen! Befrei mich von meinen Ängsten!</w:t>
      </w:r>
    </w:p>
    <w:p w14:paraId="764010C1" w14:textId="77777777" w:rsidR="002F790A" w:rsidRDefault="002F790A">
      <w:pPr>
        <w:spacing w:after="0" w:line="240" w:lineRule="auto"/>
        <w:rPr>
          <w:rFonts w:ascii="LEMON MILK Medium" w:eastAsia="Times New Roman" w:hAnsi="LEMON MILK Medium" w:cstheme="minorHAnsi"/>
          <w:color w:val="083857"/>
          <w:sz w:val="24"/>
          <w:szCs w:val="24"/>
          <w:lang w:eastAsia="de-DE"/>
        </w:rPr>
      </w:pPr>
      <w:bookmarkStart w:id="0" w:name="_Toc120779604"/>
      <w:r>
        <w:rPr>
          <w:rFonts w:ascii="LEMON MILK Medium" w:hAnsi="LEMON MILK Medium" w:cstheme="minorHAnsi"/>
          <w:color w:val="083857"/>
        </w:rPr>
        <w:br w:type="page"/>
      </w:r>
    </w:p>
    <w:p w14:paraId="12CFA05F" w14:textId="77777777" w:rsidR="002E676E" w:rsidRPr="00D72501" w:rsidRDefault="00156714" w:rsidP="00D72501">
      <w:pPr>
        <w:pStyle w:val="StandardWeb"/>
        <w:spacing w:before="0" w:beforeAutospacing="0" w:after="0" w:afterAutospacing="0"/>
        <w:rPr>
          <w:rFonts w:ascii="LEMON MILK Medium" w:hAnsi="LEMON MILK Medium" w:cstheme="minorHAnsi"/>
          <w:color w:val="083857"/>
        </w:rPr>
      </w:pPr>
      <w:r w:rsidRPr="00D72501">
        <w:rPr>
          <w:rFonts w:ascii="LEMON MILK Medium" w:hAnsi="LEMON MILK Medium" w:cstheme="minorHAnsi"/>
          <w:color w:val="083857"/>
        </w:rPr>
        <w:lastRenderedPageBreak/>
        <w:t>Was will ich erreichen?</w:t>
      </w:r>
      <w:bookmarkEnd w:id="0"/>
    </w:p>
    <w:p w14:paraId="4248117C" w14:textId="77777777" w:rsidR="00156714" w:rsidRPr="00EC7661" w:rsidRDefault="00156714" w:rsidP="00943B0D">
      <w:pPr>
        <w:pStyle w:val="StandardWeb"/>
        <w:spacing w:before="0" w:beforeAutospacing="0" w:after="0" w:afterAutospacing="0"/>
        <w:rPr>
          <w:rFonts w:ascii="Lora" w:hAnsi="Lora" w:cstheme="minorHAnsi"/>
          <w:sz w:val="22"/>
          <w:szCs w:val="22"/>
        </w:rPr>
      </w:pPr>
      <w:r w:rsidRPr="00EC7661">
        <w:rPr>
          <w:rFonts w:ascii="Lora" w:hAnsi="Lora" w:cstheme="minorHAnsi"/>
          <w:sz w:val="22"/>
          <w:szCs w:val="22"/>
        </w:rPr>
        <w:t xml:space="preserve">Ziel der ökumenischen Bibelwoche ist es, anhand der Bibel eine Vernetzung zu schaffen, die sowohl grenzüberschreitend zwischen Österreich und Deutschland – links und rechts der Salzach – als auch konfessionsverbindend </w:t>
      </w:r>
      <w:r w:rsidR="00F829E1" w:rsidRPr="00EC7661">
        <w:rPr>
          <w:rFonts w:ascii="Lora" w:hAnsi="Lora" w:cstheme="minorHAnsi"/>
          <w:sz w:val="22"/>
          <w:szCs w:val="22"/>
        </w:rPr>
        <w:t xml:space="preserve">ökumenisch </w:t>
      </w:r>
      <w:r w:rsidRPr="00EC7661">
        <w:rPr>
          <w:rFonts w:ascii="Lora" w:hAnsi="Lora" w:cstheme="minorHAnsi"/>
          <w:sz w:val="22"/>
          <w:szCs w:val="22"/>
        </w:rPr>
        <w:t>ist.</w:t>
      </w:r>
    </w:p>
    <w:p w14:paraId="61D3ABFE" w14:textId="77777777" w:rsidR="00156714" w:rsidRPr="00EC7661" w:rsidRDefault="00156714" w:rsidP="00943B0D">
      <w:pPr>
        <w:pStyle w:val="StandardWeb"/>
        <w:spacing w:before="0" w:beforeAutospacing="0" w:after="0" w:afterAutospacing="0"/>
        <w:rPr>
          <w:rFonts w:ascii="Lora" w:hAnsi="Lora" w:cstheme="minorHAnsi"/>
          <w:sz w:val="22"/>
          <w:szCs w:val="22"/>
        </w:rPr>
      </w:pPr>
      <w:r w:rsidRPr="00EC7661">
        <w:rPr>
          <w:rFonts w:ascii="Lora" w:hAnsi="Lora" w:cstheme="minorHAnsi"/>
          <w:sz w:val="22"/>
          <w:szCs w:val="22"/>
        </w:rPr>
        <w:t>Die Bibel soll dabei</w:t>
      </w:r>
    </w:p>
    <w:p w14:paraId="107A2956" w14:textId="77777777" w:rsidR="00156714" w:rsidRPr="00EC7661" w:rsidRDefault="00F829E1" w:rsidP="00156714">
      <w:pPr>
        <w:pStyle w:val="StandardWeb"/>
        <w:numPr>
          <w:ilvl w:val="0"/>
          <w:numId w:val="7"/>
        </w:numPr>
        <w:spacing w:before="0" w:beforeAutospacing="0" w:after="0" w:afterAutospacing="0"/>
        <w:rPr>
          <w:rFonts w:ascii="Lora" w:hAnsi="Lora" w:cstheme="minorHAnsi"/>
          <w:sz w:val="22"/>
          <w:szCs w:val="22"/>
        </w:rPr>
      </w:pPr>
      <w:r w:rsidRPr="00EC7661">
        <w:rPr>
          <w:rFonts w:ascii="Lora" w:hAnsi="Lora" w:cstheme="minorHAnsi"/>
          <w:sz w:val="22"/>
          <w:szCs w:val="22"/>
        </w:rPr>
        <w:t>a</w:t>
      </w:r>
      <w:r w:rsidR="00156714" w:rsidRPr="00EC7661">
        <w:rPr>
          <w:rFonts w:ascii="Lora" w:hAnsi="Lora" w:cstheme="minorHAnsi"/>
          <w:sz w:val="22"/>
          <w:szCs w:val="22"/>
        </w:rPr>
        <w:t xml:space="preserve">ls Buch des Lebens und des Glaubens erlebbar </w:t>
      </w:r>
      <w:r w:rsidR="00F90137">
        <w:rPr>
          <w:rFonts w:ascii="Lora" w:hAnsi="Lora" w:cstheme="minorHAnsi"/>
          <w:sz w:val="22"/>
          <w:szCs w:val="22"/>
        </w:rPr>
        <w:t>sein,</w:t>
      </w:r>
    </w:p>
    <w:p w14:paraId="39907799" w14:textId="77777777" w:rsidR="00156714" w:rsidRPr="00EC7661" w:rsidRDefault="00F829E1" w:rsidP="00156714">
      <w:pPr>
        <w:pStyle w:val="StandardWeb"/>
        <w:numPr>
          <w:ilvl w:val="0"/>
          <w:numId w:val="7"/>
        </w:numPr>
        <w:spacing w:before="0" w:beforeAutospacing="0" w:after="0" w:afterAutospacing="0"/>
        <w:rPr>
          <w:rFonts w:ascii="Lora" w:hAnsi="Lora" w:cstheme="minorHAnsi"/>
          <w:sz w:val="22"/>
          <w:szCs w:val="22"/>
        </w:rPr>
      </w:pPr>
      <w:r w:rsidRPr="00EC7661">
        <w:rPr>
          <w:rFonts w:ascii="Lora" w:hAnsi="Lora" w:cstheme="minorHAnsi"/>
          <w:sz w:val="22"/>
          <w:szCs w:val="22"/>
        </w:rPr>
        <w:t>i</w:t>
      </w:r>
      <w:r w:rsidR="00156714" w:rsidRPr="00EC7661">
        <w:rPr>
          <w:rFonts w:ascii="Lora" w:hAnsi="Lora" w:cstheme="minorHAnsi"/>
          <w:sz w:val="22"/>
          <w:szCs w:val="22"/>
        </w:rPr>
        <w:t>ns Gespräch und in die Öffentlichkeit gebracht werden</w:t>
      </w:r>
      <w:r w:rsidR="00F90137">
        <w:rPr>
          <w:rFonts w:ascii="Lora" w:hAnsi="Lora" w:cstheme="minorHAnsi"/>
          <w:sz w:val="22"/>
          <w:szCs w:val="22"/>
        </w:rPr>
        <w:t xml:space="preserve"> und</w:t>
      </w:r>
    </w:p>
    <w:p w14:paraId="7648FAA0" w14:textId="77777777" w:rsidR="00156714" w:rsidRDefault="00F829E1" w:rsidP="00156714">
      <w:pPr>
        <w:pStyle w:val="StandardWeb"/>
        <w:numPr>
          <w:ilvl w:val="0"/>
          <w:numId w:val="7"/>
        </w:numPr>
        <w:spacing w:before="0" w:beforeAutospacing="0" w:after="0" w:afterAutospacing="0"/>
        <w:rPr>
          <w:rFonts w:ascii="Lora" w:hAnsi="Lora" w:cstheme="minorHAnsi"/>
          <w:sz w:val="22"/>
          <w:szCs w:val="22"/>
        </w:rPr>
      </w:pPr>
      <w:r w:rsidRPr="00EC7661">
        <w:rPr>
          <w:rFonts w:ascii="Lora" w:hAnsi="Lora" w:cstheme="minorHAnsi"/>
          <w:sz w:val="22"/>
          <w:szCs w:val="22"/>
        </w:rPr>
        <w:t>a</w:t>
      </w:r>
      <w:r w:rsidR="00156714" w:rsidRPr="00EC7661">
        <w:rPr>
          <w:rFonts w:ascii="Lora" w:hAnsi="Lora" w:cstheme="minorHAnsi"/>
          <w:sz w:val="22"/>
          <w:szCs w:val="22"/>
        </w:rPr>
        <w:t xml:space="preserve">m eigenen Ort auf unterschiedliche Weise ins Zentrum </w:t>
      </w:r>
      <w:r w:rsidR="00F90137">
        <w:rPr>
          <w:rFonts w:ascii="Lora" w:hAnsi="Lora" w:cstheme="minorHAnsi"/>
          <w:sz w:val="22"/>
          <w:szCs w:val="22"/>
        </w:rPr>
        <w:t>ge</w:t>
      </w:r>
      <w:r w:rsidR="00156714" w:rsidRPr="00EC7661">
        <w:rPr>
          <w:rFonts w:ascii="Lora" w:hAnsi="Lora" w:cstheme="minorHAnsi"/>
          <w:sz w:val="22"/>
          <w:szCs w:val="22"/>
        </w:rPr>
        <w:t>rück</w:t>
      </w:r>
      <w:r w:rsidR="00F90137">
        <w:rPr>
          <w:rFonts w:ascii="Lora" w:hAnsi="Lora" w:cstheme="minorHAnsi"/>
          <w:sz w:val="22"/>
          <w:szCs w:val="22"/>
        </w:rPr>
        <w:t>t werd</w:t>
      </w:r>
      <w:r w:rsidR="00156714" w:rsidRPr="00EC7661">
        <w:rPr>
          <w:rFonts w:ascii="Lora" w:hAnsi="Lora" w:cstheme="minorHAnsi"/>
          <w:sz w:val="22"/>
          <w:szCs w:val="22"/>
        </w:rPr>
        <w:t>en</w:t>
      </w:r>
      <w:r w:rsidR="00F90137">
        <w:rPr>
          <w:rFonts w:ascii="Lora" w:hAnsi="Lora" w:cstheme="minorHAnsi"/>
          <w:sz w:val="22"/>
          <w:szCs w:val="22"/>
        </w:rPr>
        <w:t>.</w:t>
      </w:r>
    </w:p>
    <w:p w14:paraId="68C3C85B" w14:textId="77777777" w:rsidR="00F90137" w:rsidRPr="00EC7661" w:rsidRDefault="00F90137" w:rsidP="00F90137">
      <w:pPr>
        <w:pStyle w:val="StandardWeb"/>
        <w:spacing w:before="0" w:beforeAutospacing="0" w:after="0" w:afterAutospacing="0"/>
        <w:rPr>
          <w:rFonts w:ascii="Lora" w:hAnsi="Lora" w:cstheme="minorHAnsi"/>
          <w:sz w:val="22"/>
          <w:szCs w:val="22"/>
        </w:rPr>
      </w:pPr>
      <w:r>
        <w:rPr>
          <w:rFonts w:ascii="Lora" w:hAnsi="Lora" w:cstheme="minorHAnsi"/>
          <w:sz w:val="22"/>
          <w:szCs w:val="22"/>
        </w:rPr>
        <w:t>Es gilt</w:t>
      </w:r>
    </w:p>
    <w:p w14:paraId="39EA2B31" w14:textId="77777777" w:rsidR="00F829E1" w:rsidRPr="00EC7661" w:rsidRDefault="00F829E1" w:rsidP="00156714">
      <w:pPr>
        <w:pStyle w:val="StandardWeb"/>
        <w:numPr>
          <w:ilvl w:val="0"/>
          <w:numId w:val="7"/>
        </w:numPr>
        <w:spacing w:before="0" w:beforeAutospacing="0" w:after="0" w:afterAutospacing="0"/>
        <w:rPr>
          <w:rFonts w:ascii="Lora" w:hAnsi="Lora" w:cstheme="minorHAnsi"/>
          <w:sz w:val="22"/>
          <w:szCs w:val="22"/>
        </w:rPr>
      </w:pPr>
      <w:r w:rsidRPr="00EC7661">
        <w:rPr>
          <w:rFonts w:ascii="Lora" w:hAnsi="Lora" w:cstheme="minorHAnsi"/>
          <w:sz w:val="22"/>
          <w:szCs w:val="22"/>
        </w:rPr>
        <w:t xml:space="preserve">die Bibelarbeit </w:t>
      </w:r>
      <w:r w:rsidR="00F90137">
        <w:rPr>
          <w:rFonts w:ascii="Lora" w:hAnsi="Lora" w:cstheme="minorHAnsi"/>
          <w:sz w:val="22"/>
          <w:szCs w:val="22"/>
        </w:rPr>
        <w:t xml:space="preserve">zu </w:t>
      </w:r>
      <w:r w:rsidRPr="00EC7661">
        <w:rPr>
          <w:rFonts w:ascii="Lora" w:hAnsi="Lora" w:cstheme="minorHAnsi"/>
          <w:sz w:val="22"/>
          <w:szCs w:val="22"/>
        </w:rPr>
        <w:t>intensivier</w:t>
      </w:r>
      <w:r w:rsidR="00F90137">
        <w:rPr>
          <w:rFonts w:ascii="Lora" w:hAnsi="Lora" w:cstheme="minorHAnsi"/>
          <w:sz w:val="22"/>
          <w:szCs w:val="22"/>
        </w:rPr>
        <w:t>en und</w:t>
      </w:r>
    </w:p>
    <w:p w14:paraId="6787D25C" w14:textId="77777777" w:rsidR="00F829E1" w:rsidRPr="00EC7661" w:rsidRDefault="00F829E1" w:rsidP="00156714">
      <w:pPr>
        <w:pStyle w:val="StandardWeb"/>
        <w:numPr>
          <w:ilvl w:val="0"/>
          <w:numId w:val="7"/>
        </w:numPr>
        <w:spacing w:before="0" w:beforeAutospacing="0" w:after="0" w:afterAutospacing="0"/>
        <w:rPr>
          <w:rFonts w:ascii="Lora" w:hAnsi="Lora" w:cstheme="minorHAnsi"/>
          <w:sz w:val="22"/>
          <w:szCs w:val="22"/>
        </w:rPr>
      </w:pPr>
      <w:r w:rsidRPr="00EC7661">
        <w:rPr>
          <w:rFonts w:ascii="Lora" w:hAnsi="Lora" w:cstheme="minorHAnsi"/>
          <w:sz w:val="22"/>
          <w:szCs w:val="22"/>
        </w:rPr>
        <w:t>de</w:t>
      </w:r>
      <w:r w:rsidR="00F90137">
        <w:rPr>
          <w:rFonts w:ascii="Lora" w:hAnsi="Lora" w:cstheme="minorHAnsi"/>
          <w:sz w:val="22"/>
          <w:szCs w:val="22"/>
        </w:rPr>
        <w:t>n</w:t>
      </w:r>
      <w:r w:rsidRPr="00EC7661">
        <w:rPr>
          <w:rFonts w:ascii="Lora" w:hAnsi="Lora" w:cstheme="minorHAnsi"/>
          <w:sz w:val="22"/>
          <w:szCs w:val="22"/>
        </w:rPr>
        <w:t xml:space="preserve"> ökumen</w:t>
      </w:r>
      <w:r w:rsidR="00EC7661" w:rsidRPr="00EC7661">
        <w:rPr>
          <w:rFonts w:ascii="Lora" w:hAnsi="Lora" w:cstheme="minorHAnsi"/>
          <w:sz w:val="22"/>
          <w:szCs w:val="22"/>
        </w:rPr>
        <w:t>i</w:t>
      </w:r>
      <w:r w:rsidRPr="00EC7661">
        <w:rPr>
          <w:rFonts w:ascii="Lora" w:hAnsi="Lora" w:cstheme="minorHAnsi"/>
          <w:sz w:val="22"/>
          <w:szCs w:val="22"/>
        </w:rPr>
        <w:t xml:space="preserve">schen Austausch </w:t>
      </w:r>
      <w:r w:rsidR="00F90137">
        <w:rPr>
          <w:rFonts w:ascii="Lora" w:hAnsi="Lora" w:cstheme="minorHAnsi"/>
          <w:sz w:val="22"/>
          <w:szCs w:val="22"/>
        </w:rPr>
        <w:t>zu förder</w:t>
      </w:r>
      <w:r w:rsidRPr="00EC7661">
        <w:rPr>
          <w:rFonts w:ascii="Lora" w:hAnsi="Lora" w:cstheme="minorHAnsi"/>
          <w:sz w:val="22"/>
          <w:szCs w:val="22"/>
        </w:rPr>
        <w:t>n</w:t>
      </w:r>
      <w:r w:rsidR="00F90137">
        <w:rPr>
          <w:rFonts w:ascii="Lora" w:hAnsi="Lora" w:cstheme="minorHAnsi"/>
          <w:sz w:val="22"/>
          <w:szCs w:val="22"/>
        </w:rPr>
        <w:t>.</w:t>
      </w:r>
    </w:p>
    <w:p w14:paraId="609E1246" w14:textId="77777777" w:rsidR="00156714" w:rsidRDefault="00156714" w:rsidP="00156714">
      <w:pPr>
        <w:pStyle w:val="StandardWeb"/>
        <w:spacing w:before="0" w:beforeAutospacing="0" w:after="0" w:afterAutospacing="0"/>
        <w:rPr>
          <w:rFonts w:ascii="Lora" w:hAnsi="Lora" w:cstheme="minorHAnsi"/>
        </w:rPr>
      </w:pPr>
    </w:p>
    <w:p w14:paraId="2B2FF520" w14:textId="77777777" w:rsidR="00156714" w:rsidRPr="00D72501" w:rsidRDefault="00156714" w:rsidP="00D72501">
      <w:pPr>
        <w:pStyle w:val="StandardWeb"/>
        <w:spacing w:before="0" w:beforeAutospacing="0" w:after="0" w:afterAutospacing="0"/>
        <w:rPr>
          <w:rFonts w:ascii="LEMON MILK Medium" w:hAnsi="LEMON MILK Medium" w:cstheme="minorHAnsi"/>
          <w:color w:val="083857"/>
        </w:rPr>
      </w:pPr>
      <w:bookmarkStart w:id="1" w:name="_Toc120779605"/>
      <w:r w:rsidRPr="00D72501">
        <w:rPr>
          <w:rFonts w:ascii="LEMON MILK Medium" w:hAnsi="LEMON MILK Medium" w:cstheme="minorHAnsi"/>
          <w:color w:val="083857"/>
        </w:rPr>
        <w:t>Wer – Akteure der ökumenischen Bibelwoche</w:t>
      </w:r>
      <w:bookmarkEnd w:id="1"/>
    </w:p>
    <w:p w14:paraId="69DBA377" w14:textId="77777777" w:rsidR="00156714" w:rsidRPr="00EC7661" w:rsidRDefault="00156714" w:rsidP="00156714">
      <w:pPr>
        <w:pStyle w:val="StandardWeb"/>
        <w:spacing w:before="0" w:beforeAutospacing="0" w:after="0" w:afterAutospacing="0"/>
        <w:rPr>
          <w:rFonts w:ascii="Lora" w:hAnsi="Lora" w:cstheme="minorHAnsi"/>
          <w:sz w:val="22"/>
          <w:szCs w:val="22"/>
        </w:rPr>
      </w:pPr>
      <w:r w:rsidRPr="00EC7661">
        <w:rPr>
          <w:rFonts w:ascii="Lora" w:hAnsi="Lora" w:cstheme="minorHAnsi"/>
          <w:sz w:val="22"/>
          <w:szCs w:val="22"/>
        </w:rPr>
        <w:t xml:space="preserve">Mitmachen bei der </w:t>
      </w:r>
      <w:r w:rsidR="008B23EC">
        <w:rPr>
          <w:rFonts w:ascii="Lora" w:hAnsi="Lora" w:cstheme="minorHAnsi"/>
          <w:sz w:val="22"/>
          <w:szCs w:val="22"/>
        </w:rPr>
        <w:t>Ö</w:t>
      </w:r>
      <w:r w:rsidRPr="00EC7661">
        <w:rPr>
          <w:rFonts w:ascii="Lora" w:hAnsi="Lora" w:cstheme="minorHAnsi"/>
          <w:sz w:val="22"/>
          <w:szCs w:val="22"/>
        </w:rPr>
        <w:t>kumenischen Bibelwoche kann grundsätzlich jede und jeder</w:t>
      </w:r>
      <w:r w:rsidR="00F90137">
        <w:rPr>
          <w:rFonts w:ascii="Lora" w:hAnsi="Lora" w:cstheme="minorHAnsi"/>
          <w:sz w:val="22"/>
          <w:szCs w:val="22"/>
        </w:rPr>
        <w:t>,</w:t>
      </w:r>
      <w:r w:rsidR="00EC7661">
        <w:rPr>
          <w:rFonts w:ascii="Lora" w:hAnsi="Lora" w:cstheme="minorHAnsi"/>
          <w:sz w:val="22"/>
          <w:szCs w:val="22"/>
        </w:rPr>
        <w:t xml:space="preserve"> die</w:t>
      </w:r>
      <w:r w:rsidR="00F90137">
        <w:rPr>
          <w:rFonts w:ascii="Lora" w:hAnsi="Lora" w:cstheme="minorHAnsi"/>
          <w:sz w:val="22"/>
          <w:szCs w:val="22"/>
        </w:rPr>
        <w:t>/der</w:t>
      </w:r>
      <w:r w:rsidR="00EC7661">
        <w:rPr>
          <w:rFonts w:ascii="Lora" w:hAnsi="Lora" w:cstheme="minorHAnsi"/>
          <w:sz w:val="22"/>
          <w:szCs w:val="22"/>
        </w:rPr>
        <w:t xml:space="preserve"> sich </w:t>
      </w:r>
      <w:r w:rsidRPr="00EC7661">
        <w:rPr>
          <w:rFonts w:ascii="Lora" w:hAnsi="Lora" w:cstheme="minorHAnsi"/>
          <w:sz w:val="22"/>
          <w:szCs w:val="22"/>
        </w:rPr>
        <w:t xml:space="preserve">hauptamtlich oder ehrenamtlich </w:t>
      </w:r>
      <w:r w:rsidR="00C25BD7" w:rsidRPr="00EC7661">
        <w:rPr>
          <w:rFonts w:ascii="Lora" w:hAnsi="Lora" w:cstheme="minorHAnsi"/>
          <w:sz w:val="22"/>
          <w:szCs w:val="22"/>
        </w:rPr>
        <w:t>in ihrer</w:t>
      </w:r>
      <w:r w:rsidR="00F90137">
        <w:rPr>
          <w:rFonts w:ascii="Lora" w:hAnsi="Lora" w:cstheme="minorHAnsi"/>
          <w:sz w:val="22"/>
          <w:szCs w:val="22"/>
        </w:rPr>
        <w:t>/seiner</w:t>
      </w:r>
      <w:r w:rsidR="00C25BD7" w:rsidRPr="00EC7661">
        <w:rPr>
          <w:rFonts w:ascii="Lora" w:hAnsi="Lora" w:cstheme="minorHAnsi"/>
          <w:sz w:val="22"/>
          <w:szCs w:val="22"/>
        </w:rPr>
        <w:t xml:space="preserve"> Gemeinde</w:t>
      </w:r>
      <w:r w:rsidR="00EC7661" w:rsidRPr="00EC7661">
        <w:rPr>
          <w:rFonts w:ascii="Lora" w:hAnsi="Lora" w:cstheme="minorHAnsi"/>
          <w:sz w:val="22"/>
          <w:szCs w:val="22"/>
        </w:rPr>
        <w:t xml:space="preserve"> engagieren</w:t>
      </w:r>
      <w:r w:rsidR="00EC7661">
        <w:rPr>
          <w:rFonts w:ascii="Lora" w:hAnsi="Lora" w:cstheme="minorHAnsi"/>
          <w:sz w:val="22"/>
          <w:szCs w:val="22"/>
        </w:rPr>
        <w:t xml:space="preserve"> w</w:t>
      </w:r>
      <w:r w:rsidR="00F90137">
        <w:rPr>
          <w:rFonts w:ascii="Lora" w:hAnsi="Lora" w:cstheme="minorHAnsi"/>
          <w:sz w:val="22"/>
          <w:szCs w:val="22"/>
        </w:rPr>
        <w:t>ill</w:t>
      </w:r>
      <w:r w:rsidR="00C25BD7" w:rsidRPr="00EC7661">
        <w:rPr>
          <w:rFonts w:ascii="Lora" w:hAnsi="Lora" w:cstheme="minorHAnsi"/>
          <w:sz w:val="22"/>
          <w:szCs w:val="22"/>
        </w:rPr>
        <w:t>. Besonders interessant ist die Bibelwoche für die Bereiche</w:t>
      </w:r>
    </w:p>
    <w:p w14:paraId="2A1AFA14" w14:textId="77777777" w:rsidR="00EC7661" w:rsidRPr="00EC7661" w:rsidRDefault="00EC7661" w:rsidP="00EC7661">
      <w:pPr>
        <w:pStyle w:val="StandardWeb"/>
        <w:spacing w:before="0" w:beforeAutospacing="0" w:after="0" w:afterAutospacing="0"/>
        <w:rPr>
          <w:rFonts w:ascii="Lora" w:hAnsi="Lora" w:cstheme="minorHAnsi"/>
          <w:sz w:val="22"/>
          <w:szCs w:val="22"/>
        </w:rPr>
      </w:pPr>
      <w:r w:rsidRPr="00EC7661">
        <w:rPr>
          <w:rFonts w:ascii="Lora" w:hAnsi="Lora" w:cstheme="minorHAnsi"/>
          <w:sz w:val="22"/>
          <w:szCs w:val="22"/>
        </w:rPr>
        <w:t>Liturgie</w:t>
      </w:r>
    </w:p>
    <w:p w14:paraId="67F88FAE" w14:textId="77777777" w:rsidR="00EC7661" w:rsidRPr="00EC7661" w:rsidRDefault="00EC7661" w:rsidP="00EC7661">
      <w:pPr>
        <w:pStyle w:val="StandardWeb"/>
        <w:numPr>
          <w:ilvl w:val="0"/>
          <w:numId w:val="8"/>
        </w:numPr>
        <w:spacing w:before="0" w:beforeAutospacing="0" w:after="0" w:afterAutospacing="0"/>
        <w:rPr>
          <w:rFonts w:ascii="Lora" w:hAnsi="Lora" w:cstheme="minorHAnsi"/>
          <w:sz w:val="22"/>
          <w:szCs w:val="22"/>
        </w:rPr>
      </w:pPr>
      <w:r w:rsidRPr="00EC7661">
        <w:rPr>
          <w:rFonts w:ascii="Lora" w:hAnsi="Lora" w:cstheme="minorHAnsi"/>
          <w:sz w:val="22"/>
          <w:szCs w:val="22"/>
        </w:rPr>
        <w:t>Besondere Gestaltung vom Sonntag des Wortes Gottes bzw. des Bibelsonntags</w:t>
      </w:r>
    </w:p>
    <w:p w14:paraId="45ACEBD0" w14:textId="77777777" w:rsidR="00EC7661" w:rsidRPr="00EC7661" w:rsidRDefault="00EC7661" w:rsidP="00EC7661">
      <w:pPr>
        <w:pStyle w:val="StandardWeb"/>
        <w:numPr>
          <w:ilvl w:val="0"/>
          <w:numId w:val="8"/>
        </w:numPr>
        <w:spacing w:before="0" w:beforeAutospacing="0" w:after="0" w:afterAutospacing="0"/>
        <w:rPr>
          <w:rFonts w:ascii="Lora" w:hAnsi="Lora" w:cstheme="minorHAnsi"/>
          <w:sz w:val="22"/>
          <w:szCs w:val="22"/>
        </w:rPr>
      </w:pPr>
      <w:r w:rsidRPr="00EC7661">
        <w:rPr>
          <w:rFonts w:ascii="Lora" w:hAnsi="Lora" w:cstheme="minorHAnsi"/>
          <w:sz w:val="22"/>
          <w:szCs w:val="22"/>
        </w:rPr>
        <w:t>Ökumenische Gottesdienste</w:t>
      </w:r>
    </w:p>
    <w:p w14:paraId="15DF7018" w14:textId="77777777" w:rsidR="00EC7661" w:rsidRPr="00EC7661" w:rsidRDefault="00EC7661" w:rsidP="00EC7661">
      <w:pPr>
        <w:pStyle w:val="StandardWeb"/>
        <w:numPr>
          <w:ilvl w:val="0"/>
          <w:numId w:val="8"/>
        </w:numPr>
        <w:spacing w:before="0" w:beforeAutospacing="0" w:after="0" w:afterAutospacing="0"/>
        <w:rPr>
          <w:rFonts w:ascii="Lora" w:hAnsi="Lora" w:cstheme="minorHAnsi"/>
          <w:sz w:val="22"/>
          <w:szCs w:val="22"/>
        </w:rPr>
      </w:pPr>
      <w:r w:rsidRPr="00EC7661">
        <w:rPr>
          <w:rFonts w:ascii="Lora" w:hAnsi="Lora" w:cstheme="minorHAnsi"/>
          <w:sz w:val="22"/>
          <w:szCs w:val="22"/>
        </w:rPr>
        <w:t>Wortgottesfeiern und Andachten</w:t>
      </w:r>
    </w:p>
    <w:p w14:paraId="37DC00EA" w14:textId="77777777" w:rsidR="00D606A9" w:rsidRPr="00EC7661" w:rsidRDefault="00D606A9" w:rsidP="00D606A9">
      <w:pPr>
        <w:pStyle w:val="StandardWeb"/>
        <w:numPr>
          <w:ilvl w:val="0"/>
          <w:numId w:val="8"/>
        </w:numPr>
        <w:spacing w:before="0" w:beforeAutospacing="0" w:after="0" w:afterAutospacing="0"/>
        <w:rPr>
          <w:rFonts w:ascii="Lora" w:hAnsi="Lora" w:cstheme="minorHAnsi"/>
          <w:sz w:val="22"/>
          <w:szCs w:val="22"/>
        </w:rPr>
      </w:pPr>
      <w:r w:rsidRPr="00EC7661">
        <w:rPr>
          <w:rFonts w:ascii="Lora" w:hAnsi="Lora" w:cstheme="minorHAnsi"/>
          <w:sz w:val="22"/>
          <w:szCs w:val="22"/>
        </w:rPr>
        <w:t>…</w:t>
      </w:r>
    </w:p>
    <w:p w14:paraId="0E1BF3B1" w14:textId="77777777" w:rsidR="00EC7661" w:rsidRDefault="00D606A9" w:rsidP="00EC7661">
      <w:pPr>
        <w:pStyle w:val="StandardWeb"/>
        <w:spacing w:before="0" w:beforeAutospacing="0" w:after="0" w:afterAutospacing="0"/>
        <w:rPr>
          <w:rFonts w:ascii="Lora" w:hAnsi="Lora" w:cstheme="minorHAnsi"/>
          <w:sz w:val="22"/>
          <w:szCs w:val="22"/>
        </w:rPr>
      </w:pPr>
      <w:r>
        <w:rPr>
          <w:rFonts w:ascii="Lora" w:hAnsi="Lora" w:cstheme="minorHAnsi"/>
          <w:sz w:val="22"/>
          <w:szCs w:val="22"/>
        </w:rPr>
        <w:t>Gemeindeleben</w:t>
      </w:r>
    </w:p>
    <w:p w14:paraId="6160893E" w14:textId="77777777" w:rsidR="00C25BD7" w:rsidRDefault="00C25BD7" w:rsidP="00C25BD7">
      <w:pPr>
        <w:pStyle w:val="StandardWeb"/>
        <w:numPr>
          <w:ilvl w:val="0"/>
          <w:numId w:val="8"/>
        </w:numPr>
        <w:spacing w:before="0" w:beforeAutospacing="0" w:after="0" w:afterAutospacing="0"/>
        <w:rPr>
          <w:rFonts w:ascii="Lora" w:hAnsi="Lora" w:cstheme="minorHAnsi"/>
          <w:sz w:val="22"/>
          <w:szCs w:val="22"/>
        </w:rPr>
      </w:pPr>
      <w:r w:rsidRPr="00EC7661">
        <w:rPr>
          <w:rFonts w:ascii="Lora" w:hAnsi="Lora" w:cstheme="minorHAnsi"/>
          <w:sz w:val="22"/>
          <w:szCs w:val="22"/>
        </w:rPr>
        <w:t>Bibelarbeit</w:t>
      </w:r>
    </w:p>
    <w:p w14:paraId="4F7DF55A" w14:textId="77777777" w:rsidR="00D606A9" w:rsidRPr="00EC7661" w:rsidRDefault="00D606A9" w:rsidP="00C25BD7">
      <w:pPr>
        <w:pStyle w:val="StandardWeb"/>
        <w:numPr>
          <w:ilvl w:val="0"/>
          <w:numId w:val="8"/>
        </w:numPr>
        <w:spacing w:before="0" w:beforeAutospacing="0" w:after="0" w:afterAutospacing="0"/>
        <w:rPr>
          <w:rFonts w:ascii="Lora" w:hAnsi="Lora" w:cstheme="minorHAnsi"/>
          <w:sz w:val="22"/>
          <w:szCs w:val="22"/>
        </w:rPr>
      </w:pPr>
      <w:r>
        <w:rPr>
          <w:rFonts w:ascii="Lora" w:hAnsi="Lora" w:cstheme="minorHAnsi"/>
          <w:sz w:val="22"/>
          <w:szCs w:val="22"/>
        </w:rPr>
        <w:t>Gebetsgruppen</w:t>
      </w:r>
    </w:p>
    <w:p w14:paraId="2E3A51C4" w14:textId="77777777" w:rsidR="00EC7661" w:rsidRPr="00EC7661" w:rsidRDefault="00EC7661" w:rsidP="00EC7661">
      <w:pPr>
        <w:pStyle w:val="StandardWeb"/>
        <w:numPr>
          <w:ilvl w:val="0"/>
          <w:numId w:val="8"/>
        </w:numPr>
        <w:spacing w:before="0" w:beforeAutospacing="0" w:after="0" w:afterAutospacing="0"/>
        <w:rPr>
          <w:rFonts w:ascii="Lora" w:hAnsi="Lora" w:cstheme="minorHAnsi"/>
          <w:sz w:val="22"/>
          <w:szCs w:val="22"/>
        </w:rPr>
      </w:pPr>
      <w:r w:rsidRPr="00EC7661">
        <w:rPr>
          <w:rFonts w:ascii="Lora" w:hAnsi="Lora" w:cstheme="minorHAnsi"/>
          <w:sz w:val="22"/>
          <w:szCs w:val="22"/>
        </w:rPr>
        <w:t>Erwachsenenbildung</w:t>
      </w:r>
    </w:p>
    <w:p w14:paraId="0E5F9E67" w14:textId="77777777" w:rsidR="00C25BD7" w:rsidRPr="00EC7661" w:rsidRDefault="00C25BD7" w:rsidP="00C25BD7">
      <w:pPr>
        <w:pStyle w:val="StandardWeb"/>
        <w:numPr>
          <w:ilvl w:val="0"/>
          <w:numId w:val="8"/>
        </w:numPr>
        <w:spacing w:before="0" w:beforeAutospacing="0" w:after="0" w:afterAutospacing="0"/>
        <w:rPr>
          <w:rFonts w:ascii="Lora" w:hAnsi="Lora" w:cstheme="minorHAnsi"/>
          <w:sz w:val="22"/>
          <w:szCs w:val="22"/>
        </w:rPr>
      </w:pPr>
      <w:r w:rsidRPr="00EC7661">
        <w:rPr>
          <w:rFonts w:ascii="Lora" w:hAnsi="Lora" w:cstheme="minorHAnsi"/>
          <w:sz w:val="22"/>
          <w:szCs w:val="22"/>
        </w:rPr>
        <w:t>Ökumene</w:t>
      </w:r>
    </w:p>
    <w:p w14:paraId="054C92DD" w14:textId="77777777" w:rsidR="00D606A9" w:rsidRPr="00EC7661" w:rsidRDefault="00D606A9" w:rsidP="00D606A9">
      <w:pPr>
        <w:pStyle w:val="StandardWeb"/>
        <w:numPr>
          <w:ilvl w:val="0"/>
          <w:numId w:val="8"/>
        </w:numPr>
        <w:spacing w:before="0" w:beforeAutospacing="0" w:after="0" w:afterAutospacing="0"/>
        <w:rPr>
          <w:rFonts w:ascii="Lora" w:hAnsi="Lora" w:cstheme="minorHAnsi"/>
          <w:sz w:val="22"/>
          <w:szCs w:val="22"/>
        </w:rPr>
      </w:pPr>
      <w:r w:rsidRPr="00EC7661">
        <w:rPr>
          <w:rFonts w:ascii="Lora" w:hAnsi="Lora" w:cstheme="minorHAnsi"/>
          <w:sz w:val="22"/>
          <w:szCs w:val="22"/>
        </w:rPr>
        <w:t>…</w:t>
      </w:r>
    </w:p>
    <w:p w14:paraId="65AAD9A9" w14:textId="77777777" w:rsidR="00C25BD7" w:rsidRPr="00EC7661" w:rsidRDefault="00C25BD7" w:rsidP="00C25BD7">
      <w:pPr>
        <w:pStyle w:val="StandardWeb"/>
        <w:spacing w:before="0" w:beforeAutospacing="0" w:after="0" w:afterAutospacing="0"/>
        <w:rPr>
          <w:rFonts w:ascii="Lora" w:hAnsi="Lora" w:cstheme="minorHAnsi"/>
          <w:sz w:val="22"/>
          <w:szCs w:val="22"/>
        </w:rPr>
      </w:pPr>
      <w:r w:rsidRPr="00EC7661">
        <w:rPr>
          <w:rFonts w:ascii="Lora" w:hAnsi="Lora" w:cstheme="minorHAnsi"/>
          <w:sz w:val="22"/>
          <w:szCs w:val="22"/>
        </w:rPr>
        <w:t>Anknüpfungspunkt</w:t>
      </w:r>
      <w:r w:rsidR="00EC7661">
        <w:rPr>
          <w:rFonts w:ascii="Lora" w:hAnsi="Lora" w:cstheme="minorHAnsi"/>
          <w:sz w:val="22"/>
          <w:szCs w:val="22"/>
        </w:rPr>
        <w:t>e sind zudem die</w:t>
      </w:r>
      <w:r w:rsidRPr="00EC7661">
        <w:rPr>
          <w:rFonts w:ascii="Lora" w:hAnsi="Lora" w:cstheme="minorHAnsi"/>
          <w:sz w:val="22"/>
          <w:szCs w:val="22"/>
        </w:rPr>
        <w:t xml:space="preserve"> Kinder- und Jugendarbeit</w:t>
      </w:r>
    </w:p>
    <w:p w14:paraId="666D1D21" w14:textId="77777777" w:rsidR="00F90137" w:rsidRDefault="00F90137" w:rsidP="00C25BD7">
      <w:pPr>
        <w:pStyle w:val="StandardWeb"/>
        <w:numPr>
          <w:ilvl w:val="0"/>
          <w:numId w:val="9"/>
        </w:numPr>
        <w:spacing w:before="0" w:beforeAutospacing="0" w:after="0" w:afterAutospacing="0"/>
        <w:rPr>
          <w:rFonts w:ascii="Lora" w:hAnsi="Lora" w:cstheme="minorHAnsi"/>
          <w:sz w:val="22"/>
          <w:szCs w:val="22"/>
        </w:rPr>
      </w:pPr>
      <w:r>
        <w:rPr>
          <w:rFonts w:ascii="Lora" w:hAnsi="Lora" w:cstheme="minorHAnsi"/>
          <w:sz w:val="22"/>
          <w:szCs w:val="22"/>
        </w:rPr>
        <w:t>Ministrant*innenrunden</w:t>
      </w:r>
    </w:p>
    <w:p w14:paraId="03037B0B" w14:textId="77777777" w:rsidR="00C25BD7" w:rsidRPr="00EC7661" w:rsidRDefault="00C25BD7" w:rsidP="00C25BD7">
      <w:pPr>
        <w:pStyle w:val="StandardWeb"/>
        <w:numPr>
          <w:ilvl w:val="0"/>
          <w:numId w:val="9"/>
        </w:numPr>
        <w:spacing w:before="0" w:beforeAutospacing="0" w:after="0" w:afterAutospacing="0"/>
        <w:rPr>
          <w:rFonts w:ascii="Lora" w:hAnsi="Lora" w:cstheme="minorHAnsi"/>
          <w:sz w:val="22"/>
          <w:szCs w:val="22"/>
        </w:rPr>
      </w:pPr>
      <w:r w:rsidRPr="00EC7661">
        <w:rPr>
          <w:rFonts w:ascii="Lora" w:hAnsi="Lora" w:cstheme="minorHAnsi"/>
          <w:sz w:val="22"/>
          <w:szCs w:val="22"/>
        </w:rPr>
        <w:t>Kommuniongruppen</w:t>
      </w:r>
    </w:p>
    <w:p w14:paraId="379418BB" w14:textId="77777777" w:rsidR="00C25BD7" w:rsidRPr="00EC7661" w:rsidRDefault="00C25BD7" w:rsidP="00C25BD7">
      <w:pPr>
        <w:pStyle w:val="StandardWeb"/>
        <w:numPr>
          <w:ilvl w:val="0"/>
          <w:numId w:val="9"/>
        </w:numPr>
        <w:spacing w:before="0" w:beforeAutospacing="0" w:after="0" w:afterAutospacing="0"/>
        <w:rPr>
          <w:rFonts w:ascii="Lora" w:hAnsi="Lora" w:cstheme="minorHAnsi"/>
          <w:sz w:val="22"/>
          <w:szCs w:val="22"/>
        </w:rPr>
      </w:pPr>
      <w:r w:rsidRPr="00EC7661">
        <w:rPr>
          <w:rFonts w:ascii="Lora" w:hAnsi="Lora" w:cstheme="minorHAnsi"/>
          <w:sz w:val="22"/>
          <w:szCs w:val="22"/>
        </w:rPr>
        <w:t>Firmkurse</w:t>
      </w:r>
    </w:p>
    <w:p w14:paraId="47859F91" w14:textId="77777777" w:rsidR="00C25BD7" w:rsidRPr="00EC7661" w:rsidRDefault="00C25BD7" w:rsidP="00C25BD7">
      <w:pPr>
        <w:pStyle w:val="StandardWeb"/>
        <w:numPr>
          <w:ilvl w:val="0"/>
          <w:numId w:val="9"/>
        </w:numPr>
        <w:spacing w:before="0" w:beforeAutospacing="0" w:after="0" w:afterAutospacing="0"/>
        <w:rPr>
          <w:rFonts w:ascii="Lora" w:hAnsi="Lora" w:cstheme="minorHAnsi"/>
          <w:sz w:val="22"/>
          <w:szCs w:val="22"/>
        </w:rPr>
      </w:pPr>
      <w:r w:rsidRPr="00EC7661">
        <w:rPr>
          <w:rFonts w:ascii="Lora" w:hAnsi="Lora" w:cstheme="minorHAnsi"/>
          <w:sz w:val="22"/>
          <w:szCs w:val="22"/>
        </w:rPr>
        <w:t>Konfirmationsgruppen</w:t>
      </w:r>
    </w:p>
    <w:p w14:paraId="6C476227" w14:textId="77777777" w:rsidR="00C25BD7" w:rsidRPr="00EC7661" w:rsidRDefault="00AA7CE4" w:rsidP="00C25BD7">
      <w:pPr>
        <w:pStyle w:val="StandardWeb"/>
        <w:numPr>
          <w:ilvl w:val="0"/>
          <w:numId w:val="9"/>
        </w:numPr>
        <w:spacing w:before="0" w:beforeAutospacing="0" w:after="0" w:afterAutospacing="0"/>
        <w:rPr>
          <w:rFonts w:ascii="Lora" w:hAnsi="Lora" w:cstheme="minorHAnsi"/>
          <w:sz w:val="22"/>
          <w:szCs w:val="22"/>
        </w:rPr>
      </w:pPr>
      <w:r>
        <w:rPr>
          <w:rFonts w:ascii="Lora" w:hAnsi="Lora" w:cstheme="minorHAnsi"/>
          <w:sz w:val="22"/>
          <w:szCs w:val="22"/>
        </w:rPr>
        <w:t xml:space="preserve">Schulklassen, nicht nur im </w:t>
      </w:r>
      <w:r w:rsidR="00C25BD7" w:rsidRPr="00EC7661">
        <w:rPr>
          <w:rFonts w:ascii="Lora" w:hAnsi="Lora" w:cstheme="minorHAnsi"/>
          <w:sz w:val="22"/>
          <w:szCs w:val="22"/>
        </w:rPr>
        <w:t>Religions</w:t>
      </w:r>
      <w:r>
        <w:rPr>
          <w:rFonts w:ascii="Lora" w:hAnsi="Lora" w:cstheme="minorHAnsi"/>
          <w:sz w:val="22"/>
          <w:szCs w:val="22"/>
        </w:rPr>
        <w:t>- bzw. Ethik</w:t>
      </w:r>
      <w:r w:rsidR="00C25BD7" w:rsidRPr="00EC7661">
        <w:rPr>
          <w:rFonts w:ascii="Lora" w:hAnsi="Lora" w:cstheme="minorHAnsi"/>
          <w:sz w:val="22"/>
          <w:szCs w:val="22"/>
        </w:rPr>
        <w:t>unterricht</w:t>
      </w:r>
    </w:p>
    <w:p w14:paraId="098D6244" w14:textId="77777777" w:rsidR="00C25BD7" w:rsidRPr="00EC7661" w:rsidRDefault="00C25BD7" w:rsidP="00C25BD7">
      <w:pPr>
        <w:pStyle w:val="StandardWeb"/>
        <w:numPr>
          <w:ilvl w:val="0"/>
          <w:numId w:val="9"/>
        </w:numPr>
        <w:spacing w:before="0" w:beforeAutospacing="0" w:after="0" w:afterAutospacing="0"/>
        <w:rPr>
          <w:rFonts w:ascii="Lora" w:hAnsi="Lora" w:cstheme="minorHAnsi"/>
          <w:sz w:val="22"/>
          <w:szCs w:val="22"/>
        </w:rPr>
      </w:pPr>
      <w:r w:rsidRPr="00EC7661">
        <w:rPr>
          <w:rFonts w:ascii="Lora" w:hAnsi="Lora" w:cstheme="minorHAnsi"/>
          <w:sz w:val="22"/>
          <w:szCs w:val="22"/>
        </w:rPr>
        <w:t>Kinder- und Jugendgruppen</w:t>
      </w:r>
    </w:p>
    <w:p w14:paraId="0FFF73FE" w14:textId="77777777" w:rsidR="00C25BD7" w:rsidRPr="00EC7661" w:rsidRDefault="00C25BD7" w:rsidP="00C25BD7">
      <w:pPr>
        <w:pStyle w:val="StandardWeb"/>
        <w:numPr>
          <w:ilvl w:val="0"/>
          <w:numId w:val="9"/>
        </w:numPr>
        <w:spacing w:before="0" w:beforeAutospacing="0" w:after="0" w:afterAutospacing="0"/>
        <w:rPr>
          <w:rFonts w:ascii="Lora" w:hAnsi="Lora" w:cstheme="minorHAnsi"/>
          <w:sz w:val="22"/>
          <w:szCs w:val="22"/>
        </w:rPr>
      </w:pPr>
      <w:r w:rsidRPr="00EC7661">
        <w:rPr>
          <w:rFonts w:ascii="Lora" w:hAnsi="Lora" w:cstheme="minorHAnsi"/>
          <w:sz w:val="22"/>
          <w:szCs w:val="22"/>
        </w:rPr>
        <w:t>…</w:t>
      </w:r>
    </w:p>
    <w:p w14:paraId="56118DF8" w14:textId="77777777" w:rsidR="000556CB" w:rsidRDefault="000556CB" w:rsidP="000556CB">
      <w:pPr>
        <w:pStyle w:val="StandardWeb"/>
        <w:spacing w:before="0" w:beforeAutospacing="0" w:after="0" w:afterAutospacing="0"/>
        <w:rPr>
          <w:rFonts w:ascii="Lora" w:hAnsi="Lora" w:cstheme="minorHAnsi"/>
        </w:rPr>
      </w:pPr>
      <w:bookmarkStart w:id="2" w:name="_Toc120779606"/>
    </w:p>
    <w:p w14:paraId="7A8053DC" w14:textId="77777777" w:rsidR="003F2E15" w:rsidRPr="00D72501" w:rsidRDefault="003F2E15" w:rsidP="00D72501">
      <w:pPr>
        <w:pStyle w:val="StandardWeb"/>
        <w:spacing w:before="0" w:beforeAutospacing="0" w:after="0" w:afterAutospacing="0"/>
        <w:rPr>
          <w:rFonts w:ascii="LEMON MILK Medium" w:hAnsi="LEMON MILK Medium" w:cstheme="minorHAnsi"/>
          <w:color w:val="083857"/>
        </w:rPr>
      </w:pPr>
      <w:r w:rsidRPr="00D72501">
        <w:rPr>
          <w:rFonts w:ascii="LEMON MILK Medium" w:hAnsi="LEMON MILK Medium" w:cstheme="minorHAnsi"/>
          <w:color w:val="083857"/>
        </w:rPr>
        <w:t xml:space="preserve">Wie – </w:t>
      </w:r>
      <w:r w:rsidR="00BC4160">
        <w:rPr>
          <w:rFonts w:ascii="LEMON MILK Medium" w:hAnsi="LEMON MILK Medium" w:cstheme="minorHAnsi"/>
          <w:color w:val="083857"/>
        </w:rPr>
        <w:t xml:space="preserve">auf </w:t>
      </w:r>
      <w:r w:rsidRPr="00D72501">
        <w:rPr>
          <w:rFonts w:ascii="LEMON MILK Medium" w:hAnsi="LEMON MILK Medium" w:cstheme="minorHAnsi"/>
          <w:color w:val="083857"/>
        </w:rPr>
        <w:t>welcher Art</w:t>
      </w:r>
      <w:r w:rsidR="00C148D3" w:rsidRPr="00D72501">
        <w:rPr>
          <w:rFonts w:ascii="LEMON MILK Medium" w:hAnsi="LEMON MILK Medium" w:cstheme="minorHAnsi"/>
          <w:color w:val="083857"/>
        </w:rPr>
        <w:t xml:space="preserve"> kann ich die Bibelwoche gestalten?</w:t>
      </w:r>
      <w:bookmarkEnd w:id="2"/>
    </w:p>
    <w:p w14:paraId="281E06ED" w14:textId="77777777" w:rsidR="008B23EC" w:rsidRPr="00AA7CE4" w:rsidRDefault="008B23EC" w:rsidP="008B23EC">
      <w:pPr>
        <w:pStyle w:val="StandardWeb"/>
        <w:spacing w:before="0" w:beforeAutospacing="0" w:after="0" w:afterAutospacing="0"/>
        <w:rPr>
          <w:rFonts w:ascii="Lora" w:hAnsi="Lora" w:cstheme="minorHAnsi"/>
          <w:b/>
          <w:sz w:val="22"/>
          <w:szCs w:val="22"/>
        </w:rPr>
      </w:pPr>
      <w:r w:rsidRPr="00AA7CE4">
        <w:rPr>
          <w:rFonts w:ascii="Lora" w:hAnsi="Lora" w:cstheme="minorHAnsi"/>
          <w:b/>
          <w:sz w:val="22"/>
          <w:szCs w:val="22"/>
        </w:rPr>
        <w:t>Die Ökumenische Bibelwoche lädt dazu ein, einen biblischen Impuls in der Aktionswoche mit Partner*innen zielgruppenspezifisch zu planen, öffentlich zu bewerben und durchzuführen.</w:t>
      </w:r>
    </w:p>
    <w:p w14:paraId="22FC6A12" w14:textId="77777777" w:rsidR="00C160C9" w:rsidRPr="009B0496" w:rsidRDefault="00C160C9" w:rsidP="00156714">
      <w:pPr>
        <w:pStyle w:val="StandardWeb"/>
        <w:spacing w:before="0" w:beforeAutospacing="0" w:after="0" w:afterAutospacing="0"/>
        <w:rPr>
          <w:rFonts w:ascii="Lora" w:hAnsi="Lora" w:cstheme="minorHAnsi"/>
          <w:sz w:val="22"/>
          <w:szCs w:val="22"/>
        </w:rPr>
      </w:pPr>
      <w:r w:rsidRPr="009B0496">
        <w:rPr>
          <w:rFonts w:ascii="Lora" w:hAnsi="Lora" w:cstheme="minorHAnsi"/>
          <w:sz w:val="22"/>
          <w:szCs w:val="22"/>
        </w:rPr>
        <w:t>Dies kann auf unterschiedlichste Weise erfolgen.</w:t>
      </w:r>
      <w:r w:rsidR="008B23EC" w:rsidRPr="009B0496">
        <w:rPr>
          <w:rFonts w:ascii="Lora" w:hAnsi="Lora" w:cstheme="minorHAnsi"/>
          <w:sz w:val="22"/>
          <w:szCs w:val="22"/>
        </w:rPr>
        <w:t xml:space="preserve"> Lassen Sie sich von den nachfolgenden Möglichkeiten inspirieren und entwickeln Sie</w:t>
      </w:r>
      <w:r w:rsidR="009B0496" w:rsidRPr="009B0496">
        <w:rPr>
          <w:rFonts w:ascii="Lora" w:hAnsi="Lora" w:cstheme="minorHAnsi"/>
          <w:sz w:val="22"/>
          <w:szCs w:val="22"/>
        </w:rPr>
        <w:t xml:space="preserve"> - auch durch kreative Kombinationen - </w:t>
      </w:r>
      <w:r w:rsidR="008B23EC" w:rsidRPr="009B0496">
        <w:rPr>
          <w:rFonts w:ascii="Lora" w:hAnsi="Lora" w:cstheme="minorHAnsi"/>
          <w:sz w:val="22"/>
          <w:szCs w:val="22"/>
        </w:rPr>
        <w:t>die an Ihrem Ort passende</w:t>
      </w:r>
      <w:r w:rsidR="009B0496" w:rsidRPr="009B0496">
        <w:rPr>
          <w:rFonts w:ascii="Lora" w:hAnsi="Lora" w:cstheme="minorHAnsi"/>
          <w:sz w:val="22"/>
          <w:szCs w:val="22"/>
        </w:rPr>
        <w:t xml:space="preserve"> eigene Variante</w:t>
      </w:r>
      <w:r w:rsidR="008B23EC" w:rsidRPr="009B0496">
        <w:rPr>
          <w:rFonts w:ascii="Lora" w:hAnsi="Lora" w:cstheme="minorHAnsi"/>
          <w:sz w:val="22"/>
          <w:szCs w:val="22"/>
        </w:rPr>
        <w:t>:</w:t>
      </w:r>
    </w:p>
    <w:p w14:paraId="487E0250"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Ökumenische Wortgottesfeier </w:t>
      </w:r>
    </w:p>
    <w:p w14:paraId="252BA5BC"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Abendgesang mit Kirchenchor und Orgel</w:t>
      </w:r>
    </w:p>
    <w:p w14:paraId="1681DBA4"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Biblisch orientierte Einkehrtage</w:t>
      </w:r>
    </w:p>
    <w:p w14:paraId="0ED3DADA" w14:textId="77777777" w:rsidR="008B23EC" w:rsidRPr="009B0496" w:rsidRDefault="009B0496"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Bibelkreise, </w:t>
      </w:r>
      <w:r w:rsidR="008B23EC" w:rsidRPr="009B0496">
        <w:rPr>
          <w:rFonts w:ascii="Lora" w:hAnsi="Lora" w:cstheme="minorHAnsi"/>
          <w:sz w:val="22"/>
          <w:szCs w:val="22"/>
        </w:rPr>
        <w:t>Bibelteilen</w:t>
      </w:r>
      <w:r w:rsidRPr="009B0496">
        <w:rPr>
          <w:rFonts w:ascii="Lora" w:hAnsi="Lora" w:cstheme="minorHAnsi"/>
          <w:sz w:val="22"/>
          <w:szCs w:val="22"/>
        </w:rPr>
        <w:t>,</w:t>
      </w:r>
      <w:r w:rsidR="008B23EC" w:rsidRPr="009B0496">
        <w:rPr>
          <w:rFonts w:ascii="Lora" w:hAnsi="Lora" w:cstheme="minorHAnsi"/>
          <w:sz w:val="22"/>
          <w:szCs w:val="22"/>
        </w:rPr>
        <w:t xml:space="preserve"> Bibliolog</w:t>
      </w:r>
    </w:p>
    <w:p w14:paraId="707FA07A" w14:textId="77777777" w:rsidR="009B0496" w:rsidRPr="009B0496" w:rsidRDefault="009B0496"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Stationen-Wanderungen mit biblischen Texten</w:t>
      </w:r>
    </w:p>
    <w:p w14:paraId="6B3C6CDE"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Bibelstellenpflückbaum im öffentlichen Raum, Schaufenstern, Läden</w:t>
      </w:r>
    </w:p>
    <w:p w14:paraId="082966EE" w14:textId="420BF810" w:rsidR="008B23EC" w:rsidRPr="009B0496" w:rsidRDefault="002F790A" w:rsidP="009B0496">
      <w:pPr>
        <w:pStyle w:val="StandardWeb"/>
        <w:numPr>
          <w:ilvl w:val="0"/>
          <w:numId w:val="11"/>
        </w:numPr>
        <w:spacing w:before="0" w:beforeAutospacing="0" w:after="0" w:afterAutospacing="0"/>
        <w:rPr>
          <w:rFonts w:ascii="Lora" w:hAnsi="Lora" w:cstheme="minorHAnsi"/>
          <w:sz w:val="22"/>
          <w:szCs w:val="22"/>
        </w:rPr>
      </w:pPr>
      <w:r>
        <w:rPr>
          <w:rFonts w:ascii="Lora" w:hAnsi="Lora" w:cstheme="minorHAnsi"/>
          <w:sz w:val="22"/>
          <w:szCs w:val="22"/>
        </w:rPr>
        <w:t>Veranstaltung zum christlich-jüdischen Dialog zum Tag des Judentum</w:t>
      </w:r>
      <w:r w:rsidR="00E6113E">
        <w:rPr>
          <w:rFonts w:ascii="Lora" w:hAnsi="Lora" w:cstheme="minorHAnsi"/>
          <w:sz w:val="22"/>
          <w:szCs w:val="22"/>
        </w:rPr>
        <w:t>s</w:t>
      </w:r>
      <w:r>
        <w:rPr>
          <w:rFonts w:ascii="Lora" w:hAnsi="Lora" w:cstheme="minorHAnsi"/>
          <w:sz w:val="22"/>
          <w:szCs w:val="22"/>
        </w:rPr>
        <w:t xml:space="preserve"> am 17.1.2</w:t>
      </w:r>
      <w:r w:rsidR="0082501D">
        <w:rPr>
          <w:rFonts w:ascii="Lora" w:hAnsi="Lora" w:cstheme="minorHAnsi"/>
          <w:sz w:val="22"/>
          <w:szCs w:val="22"/>
        </w:rPr>
        <w:t>6</w:t>
      </w:r>
    </w:p>
    <w:p w14:paraId="375E69B1"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lastRenderedPageBreak/>
        <w:t>Biblische Kirchenführungen</w:t>
      </w:r>
    </w:p>
    <w:p w14:paraId="3C096BBD"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Biblische Lesungen, Theater-Ausstellungen</w:t>
      </w:r>
    </w:p>
    <w:p w14:paraId="50771397"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Exkursionen zu biblischen „Hot-Spots“ (Erlebnishaus Bibelwelt, In Museen biblische Themen finden)</w:t>
      </w:r>
    </w:p>
    <w:p w14:paraId="03377135"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Interview </w:t>
      </w:r>
      <w:r w:rsidR="009B0496" w:rsidRPr="009B0496">
        <w:rPr>
          <w:rFonts w:ascii="Lora" w:hAnsi="Lora" w:cstheme="minorHAnsi"/>
          <w:sz w:val="22"/>
          <w:szCs w:val="22"/>
        </w:rPr>
        <w:t xml:space="preserve">von </w:t>
      </w:r>
      <w:r w:rsidRPr="009B0496">
        <w:rPr>
          <w:rFonts w:ascii="Lora" w:hAnsi="Lora" w:cstheme="minorHAnsi"/>
          <w:sz w:val="22"/>
          <w:szCs w:val="22"/>
        </w:rPr>
        <w:t>Persönlichkeiten mit ökumenischen Bezügen: Heilige Schriften und ihr Mehrwert für die Gesellschaft im 21. Jhd.</w:t>
      </w:r>
    </w:p>
    <w:p w14:paraId="00FEC092" w14:textId="35730525"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Vorträge zum Thema des dt. Bibelsonntags</w:t>
      </w:r>
      <w:r w:rsidR="002849F1">
        <w:rPr>
          <w:rFonts w:ascii="Lora" w:hAnsi="Lora" w:cstheme="minorHAnsi"/>
          <w:sz w:val="22"/>
          <w:szCs w:val="22"/>
        </w:rPr>
        <w:t xml:space="preserve"> „</w:t>
      </w:r>
      <w:r w:rsidR="002849F1" w:rsidRPr="002849F1">
        <w:rPr>
          <w:rFonts w:ascii="Lora" w:hAnsi="Lora" w:cstheme="minorHAnsi"/>
          <w:sz w:val="22"/>
          <w:szCs w:val="22"/>
        </w:rPr>
        <w:t>Eine Frage des Vertrauens – Das Gebet der Ester (Ester 4,17 k-z)</w:t>
      </w:r>
      <w:r w:rsidR="002849F1">
        <w:rPr>
          <w:rFonts w:ascii="Lora" w:hAnsi="Lora" w:cstheme="minorHAnsi"/>
          <w:sz w:val="22"/>
          <w:szCs w:val="22"/>
        </w:rPr>
        <w:t>“</w:t>
      </w:r>
    </w:p>
    <w:p w14:paraId="482E4B00" w14:textId="6534E086"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Vorträge zum Thema der österr. Bibelwoche: </w:t>
      </w:r>
      <w:r w:rsidR="0082501D">
        <w:rPr>
          <w:rFonts w:ascii="Lora" w:hAnsi="Lora" w:cstheme="minorHAnsi"/>
          <w:sz w:val="22"/>
          <w:szCs w:val="22"/>
        </w:rPr>
        <w:t>„Übers Wasser gehen“</w:t>
      </w:r>
    </w:p>
    <w:p w14:paraId="3300250C" w14:textId="77777777" w:rsidR="009B0496" w:rsidRPr="009B0496" w:rsidRDefault="009B0496"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Thematische Veranstaltungen zum Thema Bibel; z.B. eine Weinprobe zum Thema „Bibel und Wein“</w:t>
      </w:r>
    </w:p>
    <w:p w14:paraId="279A133B"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Abend in Pizzeria: Bibelchili / Morgen im Café: Bibelcafé</w:t>
      </w:r>
    </w:p>
    <w:p w14:paraId="5CE0780D"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Biblischer Kindernachmittag (kreativ biblisches Malen, Spielen, Singen, Tanzen) </w:t>
      </w:r>
    </w:p>
    <w:p w14:paraId="2A6A7EB7"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Religionsunterricht (U.U. auch mit Islamlehrer*innen: Biblische Figuren im Koran)</w:t>
      </w:r>
    </w:p>
    <w:p w14:paraId="528BECD9"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Biblische Lese-Nacht in der Bibliothek</w:t>
      </w:r>
    </w:p>
    <w:p w14:paraId="5D0A2DC7" w14:textId="77777777" w:rsidR="008B23EC" w:rsidRPr="009B0496" w:rsidRDefault="008B23EC" w:rsidP="009B0496">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Biblische Frühschicht mit Frühstück vor Schulbeginn</w:t>
      </w:r>
    </w:p>
    <w:p w14:paraId="6A8B092D" w14:textId="77777777" w:rsidR="00616FB7" w:rsidRPr="009B0496" w:rsidRDefault="00616FB7" w:rsidP="00616FB7">
      <w:pPr>
        <w:pStyle w:val="StandardWeb"/>
        <w:numPr>
          <w:ilvl w:val="0"/>
          <w:numId w:val="11"/>
        </w:numPr>
        <w:spacing w:before="0" w:beforeAutospacing="0" w:after="0" w:afterAutospacing="0"/>
        <w:rPr>
          <w:rFonts w:ascii="Lora" w:hAnsi="Lora" w:cstheme="minorHAnsi"/>
          <w:sz w:val="22"/>
          <w:szCs w:val="22"/>
        </w:rPr>
      </w:pPr>
      <w:r w:rsidRPr="009B0496">
        <w:rPr>
          <w:rFonts w:ascii="Lora" w:hAnsi="Lora" w:cstheme="minorHAnsi"/>
          <w:sz w:val="22"/>
          <w:szCs w:val="22"/>
        </w:rPr>
        <w:t>…</w:t>
      </w:r>
    </w:p>
    <w:p w14:paraId="72EBF409" w14:textId="77777777" w:rsidR="00616FB7" w:rsidRPr="009B0496" w:rsidRDefault="00616FB7" w:rsidP="00AA7CE4">
      <w:pPr>
        <w:pStyle w:val="StandardWeb"/>
        <w:spacing w:before="0" w:beforeAutospacing="0" w:after="0" w:afterAutospacing="0" w:line="120" w:lineRule="exact"/>
        <w:rPr>
          <w:rFonts w:ascii="Lora" w:hAnsi="Lora" w:cstheme="minorHAnsi"/>
          <w:sz w:val="22"/>
          <w:szCs w:val="22"/>
        </w:rPr>
      </w:pPr>
    </w:p>
    <w:p w14:paraId="60FE04AA" w14:textId="77777777" w:rsidR="00616FB7" w:rsidRPr="009B0496" w:rsidRDefault="00616FB7" w:rsidP="00616FB7">
      <w:pPr>
        <w:pStyle w:val="StandardWeb"/>
        <w:spacing w:before="0" w:beforeAutospacing="0" w:after="0" w:afterAutospacing="0"/>
        <w:rPr>
          <w:rFonts w:ascii="Lora" w:hAnsi="Lora" w:cstheme="minorHAnsi"/>
          <w:sz w:val="22"/>
          <w:szCs w:val="22"/>
        </w:rPr>
      </w:pPr>
      <w:r w:rsidRPr="009B0496">
        <w:rPr>
          <w:rFonts w:ascii="Lora" w:hAnsi="Lora" w:cstheme="minorHAnsi"/>
          <w:sz w:val="22"/>
          <w:szCs w:val="22"/>
        </w:rPr>
        <w:t>Ebenso ist es möglich, sich mit Aktionen aus der Gemeinde hinauszubewegen in die örtliche Gesellschaft hinein. Dies könnte etwa geschehen in Form von:</w:t>
      </w:r>
    </w:p>
    <w:p w14:paraId="0C05D04B" w14:textId="77777777" w:rsidR="00616FB7" w:rsidRPr="009B0496" w:rsidRDefault="00616FB7" w:rsidP="00616FB7">
      <w:pPr>
        <w:pStyle w:val="StandardWeb"/>
        <w:numPr>
          <w:ilvl w:val="0"/>
          <w:numId w:val="12"/>
        </w:numPr>
        <w:spacing w:before="0" w:beforeAutospacing="0" w:after="0" w:afterAutospacing="0"/>
        <w:rPr>
          <w:rFonts w:ascii="Lora" w:hAnsi="Lora" w:cstheme="minorHAnsi"/>
          <w:sz w:val="22"/>
          <w:szCs w:val="22"/>
        </w:rPr>
      </w:pPr>
      <w:r w:rsidRPr="009B0496">
        <w:rPr>
          <w:rFonts w:ascii="Lora" w:hAnsi="Lora" w:cstheme="minorHAnsi"/>
          <w:sz w:val="22"/>
          <w:szCs w:val="22"/>
        </w:rPr>
        <w:t>Leserbriefen oder kurzen Gastbeiträgen zu den Themen von Bibelwoche und Bibelwoche in der lokalen Zeitung</w:t>
      </w:r>
    </w:p>
    <w:p w14:paraId="56147B40" w14:textId="77777777" w:rsidR="00616FB7" w:rsidRPr="009B0496" w:rsidRDefault="00616FB7" w:rsidP="00616FB7">
      <w:pPr>
        <w:pStyle w:val="StandardWeb"/>
        <w:numPr>
          <w:ilvl w:val="0"/>
          <w:numId w:val="12"/>
        </w:numPr>
        <w:spacing w:before="0" w:beforeAutospacing="0" w:after="0" w:afterAutospacing="0"/>
        <w:rPr>
          <w:rFonts w:ascii="Lora" w:hAnsi="Lora" w:cstheme="minorHAnsi"/>
          <w:sz w:val="22"/>
          <w:szCs w:val="22"/>
        </w:rPr>
      </w:pPr>
      <w:r w:rsidRPr="009B0496">
        <w:rPr>
          <w:rFonts w:ascii="Lora" w:hAnsi="Lora" w:cstheme="minorHAnsi"/>
          <w:sz w:val="22"/>
          <w:szCs w:val="22"/>
        </w:rPr>
        <w:t>Informationstische zum Thema Bibel in der Stadt</w:t>
      </w:r>
    </w:p>
    <w:p w14:paraId="6AC93451" w14:textId="77777777" w:rsidR="00616FB7" w:rsidRPr="009B0496" w:rsidRDefault="00BD181A" w:rsidP="00616FB7">
      <w:pPr>
        <w:pStyle w:val="StandardWeb"/>
        <w:numPr>
          <w:ilvl w:val="0"/>
          <w:numId w:val="12"/>
        </w:numPr>
        <w:spacing w:before="0" w:beforeAutospacing="0" w:after="0" w:afterAutospacing="0"/>
        <w:rPr>
          <w:rFonts w:ascii="Lora" w:hAnsi="Lora" w:cstheme="minorHAnsi"/>
          <w:sz w:val="22"/>
          <w:szCs w:val="22"/>
        </w:rPr>
      </w:pPr>
      <w:r w:rsidRPr="009B0496">
        <w:rPr>
          <w:rFonts w:ascii="Lora" w:hAnsi="Lora" w:cstheme="minorHAnsi"/>
          <w:sz w:val="22"/>
          <w:szCs w:val="22"/>
        </w:rPr>
        <w:t>…</w:t>
      </w:r>
    </w:p>
    <w:p w14:paraId="43E9011C" w14:textId="77777777" w:rsidR="00616FB7" w:rsidRDefault="00616FB7" w:rsidP="00156714">
      <w:pPr>
        <w:pStyle w:val="StandardWeb"/>
        <w:spacing w:before="0" w:beforeAutospacing="0" w:after="0" w:afterAutospacing="0"/>
        <w:rPr>
          <w:rFonts w:ascii="Lora" w:hAnsi="Lora" w:cstheme="minorHAnsi"/>
        </w:rPr>
      </w:pPr>
    </w:p>
    <w:p w14:paraId="5CDC6869" w14:textId="77777777" w:rsidR="00BD181A" w:rsidRPr="000B78E8" w:rsidRDefault="000B78E8" w:rsidP="00BD181A">
      <w:pPr>
        <w:pStyle w:val="StandardWeb"/>
        <w:spacing w:before="0" w:beforeAutospacing="0" w:after="0" w:afterAutospacing="0"/>
        <w:rPr>
          <w:rFonts w:ascii="LEMON MILK Medium" w:hAnsi="LEMON MILK Medium" w:cstheme="minorHAnsi"/>
          <w:color w:val="083857"/>
        </w:rPr>
      </w:pPr>
      <w:r w:rsidRPr="000B78E8">
        <w:rPr>
          <w:rFonts w:ascii="LEMON MILK Medium" w:hAnsi="LEMON MILK Medium" w:cstheme="minorHAnsi"/>
          <w:color w:val="083857"/>
        </w:rPr>
        <w:t xml:space="preserve">Erste </w:t>
      </w:r>
      <w:r>
        <w:rPr>
          <w:rFonts w:ascii="LEMON MILK Medium" w:hAnsi="LEMON MILK Medium" w:cstheme="minorHAnsi"/>
          <w:color w:val="083857"/>
        </w:rPr>
        <w:t>Planungs</w:t>
      </w:r>
      <w:r w:rsidRPr="000B78E8">
        <w:rPr>
          <w:rFonts w:ascii="LEMON MILK Medium" w:hAnsi="LEMON MILK Medium" w:cstheme="minorHAnsi"/>
          <w:color w:val="083857"/>
        </w:rPr>
        <w:t>Schritte</w:t>
      </w:r>
    </w:p>
    <w:p w14:paraId="0E9E6ACD" w14:textId="77777777" w:rsidR="00AA7CE4" w:rsidRPr="009B0496" w:rsidRDefault="00AA7CE4" w:rsidP="00AA7CE4">
      <w:pPr>
        <w:pStyle w:val="StandardWeb"/>
        <w:numPr>
          <w:ilvl w:val="0"/>
          <w:numId w:val="13"/>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Was will ich </w:t>
      </w:r>
      <w:r w:rsidR="00937654">
        <w:rPr>
          <w:rFonts w:ascii="Lora" w:hAnsi="Lora" w:cstheme="minorHAnsi"/>
          <w:sz w:val="22"/>
          <w:szCs w:val="22"/>
        </w:rPr>
        <w:t xml:space="preserve">mit welchem*r verlässlichen Mitstreiter*in </w:t>
      </w:r>
      <w:r w:rsidRPr="009B0496">
        <w:rPr>
          <w:rFonts w:ascii="Lora" w:hAnsi="Lora" w:cstheme="minorHAnsi"/>
          <w:sz w:val="22"/>
          <w:szCs w:val="22"/>
        </w:rPr>
        <w:t>tun?</w:t>
      </w:r>
    </w:p>
    <w:p w14:paraId="6E73E81A" w14:textId="77777777" w:rsidR="00AA7CE4" w:rsidRDefault="00AA7CE4" w:rsidP="00AA7CE4">
      <w:pPr>
        <w:pStyle w:val="StandardWeb"/>
        <w:numPr>
          <w:ilvl w:val="0"/>
          <w:numId w:val="13"/>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Wer </w:t>
      </w:r>
      <w:r>
        <w:rPr>
          <w:rFonts w:ascii="Lora" w:hAnsi="Lora" w:cstheme="minorHAnsi"/>
          <w:sz w:val="22"/>
          <w:szCs w:val="22"/>
        </w:rPr>
        <w:t>ist Träger/in der Aktion</w:t>
      </w:r>
      <w:r w:rsidRPr="009B0496">
        <w:rPr>
          <w:rFonts w:ascii="Lora" w:hAnsi="Lora" w:cstheme="minorHAnsi"/>
          <w:sz w:val="22"/>
          <w:szCs w:val="22"/>
        </w:rPr>
        <w:t xml:space="preserve">? </w:t>
      </w:r>
    </w:p>
    <w:p w14:paraId="6F9C1F09" w14:textId="77777777" w:rsidR="00BD181A" w:rsidRPr="009B0496" w:rsidRDefault="00BD181A" w:rsidP="00BD181A">
      <w:pPr>
        <w:pStyle w:val="StandardWeb"/>
        <w:numPr>
          <w:ilvl w:val="0"/>
          <w:numId w:val="13"/>
        </w:numPr>
        <w:spacing w:before="0" w:beforeAutospacing="0" w:after="0" w:afterAutospacing="0"/>
        <w:rPr>
          <w:rFonts w:ascii="Lora" w:hAnsi="Lora" w:cstheme="minorHAnsi"/>
          <w:sz w:val="22"/>
          <w:szCs w:val="22"/>
        </w:rPr>
      </w:pPr>
      <w:r w:rsidRPr="009B0496">
        <w:rPr>
          <w:rFonts w:ascii="Lora" w:hAnsi="Lora" w:cstheme="minorHAnsi"/>
          <w:sz w:val="22"/>
          <w:szCs w:val="22"/>
        </w:rPr>
        <w:t>Ist eine ökumenische Kooperation möglich?</w:t>
      </w:r>
    </w:p>
    <w:p w14:paraId="535F8432" w14:textId="77777777" w:rsidR="00BC4160" w:rsidRPr="009B0496" w:rsidRDefault="00AA7CE4" w:rsidP="00BC4160">
      <w:pPr>
        <w:pStyle w:val="StandardWeb"/>
        <w:numPr>
          <w:ilvl w:val="0"/>
          <w:numId w:val="16"/>
        </w:numPr>
        <w:spacing w:before="0" w:beforeAutospacing="0" w:after="0" w:afterAutospacing="0"/>
        <w:rPr>
          <w:rFonts w:ascii="Lora" w:hAnsi="Lora" w:cstheme="minorHAnsi"/>
          <w:sz w:val="22"/>
          <w:szCs w:val="22"/>
        </w:rPr>
      </w:pPr>
      <w:r>
        <w:rPr>
          <w:rFonts w:ascii="Lora" w:hAnsi="Lora" w:cstheme="minorHAnsi"/>
          <w:sz w:val="22"/>
          <w:szCs w:val="22"/>
        </w:rPr>
        <w:t xml:space="preserve">Wen will ich </w:t>
      </w:r>
      <w:r w:rsidR="00BD181A" w:rsidRPr="009B0496">
        <w:rPr>
          <w:rFonts w:ascii="Lora" w:hAnsi="Lora" w:cstheme="minorHAnsi"/>
          <w:sz w:val="22"/>
          <w:szCs w:val="22"/>
        </w:rPr>
        <w:t>erreichen</w:t>
      </w:r>
      <w:r>
        <w:rPr>
          <w:rFonts w:ascii="Lora" w:hAnsi="Lora" w:cstheme="minorHAnsi"/>
          <w:sz w:val="22"/>
          <w:szCs w:val="22"/>
        </w:rPr>
        <w:t>?</w:t>
      </w:r>
      <w:r w:rsidR="00BD181A" w:rsidRPr="009B0496">
        <w:rPr>
          <w:rFonts w:ascii="Lora" w:hAnsi="Lora" w:cstheme="minorHAnsi"/>
          <w:sz w:val="22"/>
          <w:szCs w:val="22"/>
        </w:rPr>
        <w:t xml:space="preserve"> </w:t>
      </w:r>
      <w:r>
        <w:rPr>
          <w:rFonts w:ascii="Lora" w:hAnsi="Lora" w:cstheme="minorHAnsi"/>
          <w:sz w:val="22"/>
          <w:szCs w:val="22"/>
        </w:rPr>
        <w:t>Wie „tickt“</w:t>
      </w:r>
      <w:r w:rsidR="00BD181A" w:rsidRPr="009B0496">
        <w:rPr>
          <w:rFonts w:ascii="Lora" w:hAnsi="Lora" w:cstheme="minorHAnsi"/>
          <w:sz w:val="22"/>
          <w:szCs w:val="22"/>
        </w:rPr>
        <w:t xml:space="preserve"> meine Zielgruppe?</w:t>
      </w:r>
      <w:r w:rsidR="00BC4160" w:rsidRPr="00BC4160">
        <w:rPr>
          <w:rFonts w:ascii="Lora" w:hAnsi="Lora" w:cstheme="minorHAnsi"/>
          <w:sz w:val="22"/>
          <w:szCs w:val="22"/>
        </w:rPr>
        <w:t xml:space="preserve"> </w:t>
      </w:r>
      <w:r w:rsidR="00BC4160">
        <w:rPr>
          <w:rFonts w:ascii="Lora" w:hAnsi="Lora" w:cstheme="minorHAnsi"/>
          <w:sz w:val="22"/>
          <w:szCs w:val="22"/>
        </w:rPr>
        <w:t>Kann d</w:t>
      </w:r>
      <w:r w:rsidR="00BC4160" w:rsidRPr="009B0496">
        <w:rPr>
          <w:rFonts w:ascii="Lora" w:hAnsi="Lora" w:cstheme="minorHAnsi"/>
          <w:sz w:val="22"/>
          <w:szCs w:val="22"/>
        </w:rPr>
        <w:t>as Angebot z.B. gezielt für Kinder/Jugendliche/Familien</w:t>
      </w:r>
      <w:r w:rsidR="000B78E8">
        <w:rPr>
          <w:rFonts w:ascii="Lora" w:hAnsi="Lora" w:cstheme="minorHAnsi"/>
          <w:sz w:val="22"/>
          <w:szCs w:val="22"/>
        </w:rPr>
        <w:t>/Frauen/Senioren/Vereine</w:t>
      </w:r>
      <w:r w:rsidR="00BC4160" w:rsidRPr="009B0496">
        <w:rPr>
          <w:rFonts w:ascii="Lora" w:hAnsi="Lora" w:cstheme="minorHAnsi"/>
          <w:sz w:val="22"/>
          <w:szCs w:val="22"/>
        </w:rPr>
        <w:t xml:space="preserve"> gestalte</w:t>
      </w:r>
      <w:r w:rsidR="00BC4160">
        <w:rPr>
          <w:rFonts w:ascii="Lora" w:hAnsi="Lora" w:cstheme="minorHAnsi"/>
          <w:sz w:val="22"/>
          <w:szCs w:val="22"/>
        </w:rPr>
        <w:t>t werde?</w:t>
      </w:r>
    </w:p>
    <w:p w14:paraId="125F499C" w14:textId="77777777" w:rsidR="00BD181A" w:rsidRPr="00937654" w:rsidRDefault="00BD181A" w:rsidP="00937654">
      <w:pPr>
        <w:pStyle w:val="StandardWeb"/>
        <w:numPr>
          <w:ilvl w:val="0"/>
          <w:numId w:val="18"/>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Wann soll die </w:t>
      </w:r>
      <w:r w:rsidR="00952744">
        <w:rPr>
          <w:rFonts w:ascii="Lora" w:hAnsi="Lora" w:cstheme="minorHAnsi"/>
          <w:sz w:val="22"/>
          <w:szCs w:val="22"/>
        </w:rPr>
        <w:t>Maßnahme</w:t>
      </w:r>
      <w:r w:rsidRPr="009B0496">
        <w:rPr>
          <w:rFonts w:ascii="Lora" w:hAnsi="Lora" w:cstheme="minorHAnsi"/>
          <w:sz w:val="22"/>
          <w:szCs w:val="22"/>
        </w:rPr>
        <w:t xml:space="preserve"> stattfinden?</w:t>
      </w:r>
      <w:r w:rsidR="00937654" w:rsidRPr="00937654">
        <w:rPr>
          <w:rFonts w:ascii="Lora" w:hAnsi="Lora" w:cstheme="minorHAnsi"/>
          <w:sz w:val="22"/>
          <w:szCs w:val="22"/>
        </w:rPr>
        <w:t xml:space="preserve"> </w:t>
      </w:r>
      <w:r w:rsidR="00937654">
        <w:rPr>
          <w:rFonts w:ascii="Lora" w:hAnsi="Lora" w:cstheme="minorHAnsi"/>
          <w:sz w:val="22"/>
          <w:szCs w:val="22"/>
        </w:rPr>
        <w:t>Gibt es</w:t>
      </w:r>
      <w:r w:rsidR="00937654" w:rsidRPr="009B0496">
        <w:rPr>
          <w:rFonts w:ascii="Lora" w:hAnsi="Lora" w:cstheme="minorHAnsi"/>
          <w:sz w:val="22"/>
          <w:szCs w:val="22"/>
        </w:rPr>
        <w:t xml:space="preserve"> eine</w:t>
      </w:r>
      <w:r w:rsidR="00937654">
        <w:rPr>
          <w:rFonts w:ascii="Lora" w:hAnsi="Lora" w:cstheme="minorHAnsi"/>
          <w:sz w:val="22"/>
          <w:szCs w:val="22"/>
        </w:rPr>
        <w:t xml:space="preserve"> -</w:t>
      </w:r>
      <w:r w:rsidR="00937654" w:rsidRPr="009B0496">
        <w:rPr>
          <w:rFonts w:ascii="Lora" w:hAnsi="Lora" w:cstheme="minorHAnsi"/>
          <w:sz w:val="22"/>
          <w:szCs w:val="22"/>
        </w:rPr>
        <w:t>je nach Zielgruppe</w:t>
      </w:r>
      <w:r w:rsidR="00937654">
        <w:rPr>
          <w:rFonts w:ascii="Lora" w:hAnsi="Lora" w:cstheme="minorHAnsi"/>
          <w:sz w:val="22"/>
          <w:szCs w:val="22"/>
        </w:rPr>
        <w:t xml:space="preserve"> – vorzuziehende</w:t>
      </w:r>
      <w:r w:rsidR="00937654" w:rsidRPr="009B0496">
        <w:rPr>
          <w:rFonts w:ascii="Lora" w:hAnsi="Lora" w:cstheme="minorHAnsi"/>
          <w:sz w:val="22"/>
          <w:szCs w:val="22"/>
        </w:rPr>
        <w:t xml:space="preserve"> Zeit </w:t>
      </w:r>
      <w:r w:rsidR="00937654">
        <w:rPr>
          <w:rFonts w:ascii="Lora" w:hAnsi="Lora" w:cstheme="minorHAnsi"/>
          <w:sz w:val="22"/>
          <w:szCs w:val="22"/>
        </w:rPr>
        <w:t>(</w:t>
      </w:r>
      <w:r w:rsidR="00937654" w:rsidRPr="009B0496">
        <w:rPr>
          <w:rFonts w:ascii="Lora" w:hAnsi="Lora" w:cstheme="minorHAnsi"/>
          <w:sz w:val="22"/>
          <w:szCs w:val="22"/>
        </w:rPr>
        <w:t>z.B. nachmittags oder abends oder am Wochenende</w:t>
      </w:r>
      <w:r w:rsidR="00937654">
        <w:rPr>
          <w:rFonts w:ascii="Lora" w:hAnsi="Lora" w:cstheme="minorHAnsi"/>
          <w:sz w:val="22"/>
          <w:szCs w:val="22"/>
        </w:rPr>
        <w:t>)</w:t>
      </w:r>
    </w:p>
    <w:p w14:paraId="6C97982C" w14:textId="77777777" w:rsidR="00BD181A" w:rsidRPr="009B0496" w:rsidRDefault="00BD181A" w:rsidP="00BD181A">
      <w:pPr>
        <w:pStyle w:val="StandardWeb"/>
        <w:numPr>
          <w:ilvl w:val="0"/>
          <w:numId w:val="13"/>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Wo soll </w:t>
      </w:r>
      <w:r w:rsidR="00952744">
        <w:rPr>
          <w:rFonts w:ascii="Lora" w:hAnsi="Lora" w:cstheme="minorHAnsi"/>
          <w:sz w:val="22"/>
          <w:szCs w:val="22"/>
        </w:rPr>
        <w:t>sie</w:t>
      </w:r>
      <w:r w:rsidRPr="009B0496">
        <w:rPr>
          <w:rFonts w:ascii="Lora" w:hAnsi="Lora" w:cstheme="minorHAnsi"/>
          <w:sz w:val="22"/>
          <w:szCs w:val="22"/>
        </w:rPr>
        <w:t xml:space="preserve"> stattfinden? </w:t>
      </w:r>
      <w:r w:rsidR="00952744">
        <w:rPr>
          <w:rFonts w:ascii="Lora" w:hAnsi="Lora" w:cstheme="minorHAnsi"/>
          <w:sz w:val="22"/>
          <w:szCs w:val="22"/>
        </w:rPr>
        <w:t>Kirchliche</w:t>
      </w:r>
      <w:r w:rsidRPr="009B0496">
        <w:rPr>
          <w:rFonts w:ascii="Lora" w:hAnsi="Lora" w:cstheme="minorHAnsi"/>
          <w:sz w:val="22"/>
          <w:szCs w:val="22"/>
        </w:rPr>
        <w:t xml:space="preserve"> Räume (Pfarrsaal etc.</w:t>
      </w:r>
      <w:r w:rsidR="00470507" w:rsidRPr="009B0496">
        <w:rPr>
          <w:rFonts w:ascii="Lora" w:hAnsi="Lora" w:cstheme="minorHAnsi"/>
          <w:sz w:val="22"/>
          <w:szCs w:val="22"/>
        </w:rPr>
        <w:t xml:space="preserve">) oder </w:t>
      </w:r>
      <w:r w:rsidR="00952744">
        <w:rPr>
          <w:rFonts w:ascii="Lora" w:hAnsi="Lora" w:cstheme="minorHAnsi"/>
          <w:sz w:val="22"/>
          <w:szCs w:val="22"/>
        </w:rPr>
        <w:t>öffentliche „Andersorte“ (Bibliothek, Café, Schulfoyer, Marktplatz, Einkaufszentrum, Gemeindesaal)</w:t>
      </w:r>
      <w:r w:rsidR="00470507" w:rsidRPr="009B0496">
        <w:rPr>
          <w:rFonts w:ascii="Lora" w:hAnsi="Lora" w:cstheme="minorHAnsi"/>
          <w:sz w:val="22"/>
          <w:szCs w:val="22"/>
        </w:rPr>
        <w:t>?</w:t>
      </w:r>
    </w:p>
    <w:p w14:paraId="0EB5BA29" w14:textId="77777777" w:rsidR="000B78E8" w:rsidRDefault="000B78E8" w:rsidP="000B78E8">
      <w:pPr>
        <w:pStyle w:val="StandardWeb"/>
        <w:spacing w:before="0" w:beforeAutospacing="0" w:after="0" w:afterAutospacing="0"/>
        <w:rPr>
          <w:rFonts w:ascii="Lora" w:hAnsi="Lora" w:cstheme="minorHAnsi"/>
        </w:rPr>
      </w:pPr>
    </w:p>
    <w:p w14:paraId="6CB37934" w14:textId="77777777" w:rsidR="00470507" w:rsidRPr="000B78E8" w:rsidRDefault="00BC4160" w:rsidP="00470507">
      <w:pPr>
        <w:pStyle w:val="StandardWeb"/>
        <w:spacing w:before="0" w:beforeAutospacing="0" w:after="0" w:afterAutospacing="0"/>
        <w:rPr>
          <w:rFonts w:ascii="LEMON MILK Medium" w:hAnsi="LEMON MILK Medium" w:cstheme="minorHAnsi"/>
          <w:color w:val="083857"/>
        </w:rPr>
      </w:pPr>
      <w:r w:rsidRPr="000B78E8">
        <w:rPr>
          <w:rFonts w:ascii="LEMON MILK Medium" w:hAnsi="LEMON MILK Medium" w:cstheme="minorHAnsi"/>
          <w:color w:val="083857"/>
        </w:rPr>
        <w:t>Detailplanung</w:t>
      </w:r>
    </w:p>
    <w:p w14:paraId="3C3DB694" w14:textId="77777777" w:rsidR="00470507" w:rsidRPr="009B0496" w:rsidRDefault="00470507" w:rsidP="00470507">
      <w:pPr>
        <w:pStyle w:val="StandardWeb"/>
        <w:spacing w:before="0" w:beforeAutospacing="0" w:after="0" w:afterAutospacing="0"/>
        <w:rPr>
          <w:rFonts w:ascii="Lora" w:hAnsi="Lora" w:cstheme="minorHAnsi"/>
          <w:sz w:val="22"/>
          <w:szCs w:val="22"/>
        </w:rPr>
      </w:pPr>
      <w:r w:rsidRPr="009B0496">
        <w:rPr>
          <w:rFonts w:ascii="Lora" w:hAnsi="Lora" w:cstheme="minorHAnsi"/>
          <w:sz w:val="22"/>
          <w:szCs w:val="22"/>
        </w:rPr>
        <w:t xml:space="preserve">Was </w:t>
      </w:r>
      <w:r w:rsidR="00BC4160">
        <w:rPr>
          <w:rFonts w:ascii="Lora" w:hAnsi="Lora" w:cstheme="minorHAnsi"/>
          <w:sz w:val="22"/>
          <w:szCs w:val="22"/>
        </w:rPr>
        <w:t>braucht es an Ressourcen?</w:t>
      </w:r>
    </w:p>
    <w:p w14:paraId="26921AD1" w14:textId="77777777" w:rsidR="00BC4160" w:rsidRDefault="00BC4160" w:rsidP="00BC4160">
      <w:pPr>
        <w:pStyle w:val="StandardWeb"/>
        <w:numPr>
          <w:ilvl w:val="0"/>
          <w:numId w:val="14"/>
        </w:numPr>
        <w:spacing w:before="0" w:beforeAutospacing="0" w:after="0" w:afterAutospacing="0"/>
        <w:rPr>
          <w:rFonts w:ascii="Lora" w:hAnsi="Lora" w:cstheme="minorHAnsi"/>
          <w:sz w:val="22"/>
          <w:szCs w:val="22"/>
        </w:rPr>
      </w:pPr>
      <w:r w:rsidRPr="009B0496">
        <w:rPr>
          <w:rFonts w:ascii="Lora" w:hAnsi="Lora" w:cstheme="minorHAnsi"/>
          <w:sz w:val="22"/>
          <w:szCs w:val="22"/>
        </w:rPr>
        <w:t>Braucht es externe Personen für die Durchführung</w:t>
      </w:r>
      <w:r w:rsidR="00937654">
        <w:rPr>
          <w:rFonts w:ascii="Lora" w:hAnsi="Lora" w:cstheme="minorHAnsi"/>
          <w:sz w:val="22"/>
          <w:szCs w:val="22"/>
        </w:rPr>
        <w:t xml:space="preserve">, </w:t>
      </w:r>
      <w:r w:rsidRPr="009B0496">
        <w:rPr>
          <w:rFonts w:ascii="Lora" w:hAnsi="Lora" w:cstheme="minorHAnsi"/>
          <w:sz w:val="22"/>
          <w:szCs w:val="22"/>
        </w:rPr>
        <w:t>z.B. Referenten für Vorträge?</w:t>
      </w:r>
    </w:p>
    <w:p w14:paraId="4E1B8F9A" w14:textId="77777777" w:rsidR="00BC4160" w:rsidRPr="009B0496" w:rsidRDefault="00BC4160" w:rsidP="00BC4160">
      <w:pPr>
        <w:pStyle w:val="StandardWeb"/>
        <w:numPr>
          <w:ilvl w:val="0"/>
          <w:numId w:val="14"/>
        </w:numPr>
        <w:spacing w:before="0" w:beforeAutospacing="0" w:after="0" w:afterAutospacing="0"/>
        <w:rPr>
          <w:rFonts w:ascii="Lora" w:hAnsi="Lora" w:cstheme="minorHAnsi"/>
          <w:sz w:val="22"/>
          <w:szCs w:val="22"/>
        </w:rPr>
      </w:pPr>
      <w:r>
        <w:rPr>
          <w:rFonts w:ascii="Lora" w:hAnsi="Lora" w:cstheme="minorHAnsi"/>
          <w:sz w:val="22"/>
          <w:szCs w:val="22"/>
        </w:rPr>
        <w:t>Braucht es Sponsoren?</w:t>
      </w:r>
    </w:p>
    <w:p w14:paraId="1260F252" w14:textId="77777777" w:rsidR="00470507" w:rsidRPr="009B0496" w:rsidRDefault="00937654" w:rsidP="00470507">
      <w:pPr>
        <w:pStyle w:val="StandardWeb"/>
        <w:numPr>
          <w:ilvl w:val="0"/>
          <w:numId w:val="14"/>
        </w:numPr>
        <w:spacing w:before="0" w:beforeAutospacing="0" w:after="0" w:afterAutospacing="0"/>
        <w:rPr>
          <w:rFonts w:ascii="Lora" w:hAnsi="Lora" w:cstheme="minorHAnsi"/>
          <w:sz w:val="22"/>
          <w:szCs w:val="22"/>
        </w:rPr>
      </w:pPr>
      <w:r>
        <w:rPr>
          <w:rFonts w:ascii="Lora" w:hAnsi="Lora" w:cstheme="minorHAnsi"/>
          <w:sz w:val="22"/>
          <w:szCs w:val="22"/>
        </w:rPr>
        <w:t xml:space="preserve">Sind </w:t>
      </w:r>
      <w:r w:rsidR="00470507" w:rsidRPr="009B0496">
        <w:rPr>
          <w:rFonts w:ascii="Lora" w:hAnsi="Lora" w:cstheme="minorHAnsi"/>
          <w:sz w:val="22"/>
          <w:szCs w:val="22"/>
        </w:rPr>
        <w:t>Material</w:t>
      </w:r>
      <w:r w:rsidR="00BC4160">
        <w:rPr>
          <w:rFonts w:ascii="Lora" w:hAnsi="Lora" w:cstheme="minorHAnsi"/>
          <w:sz w:val="22"/>
          <w:szCs w:val="22"/>
        </w:rPr>
        <w:t>en</w:t>
      </w:r>
      <w:r w:rsidR="00470507" w:rsidRPr="009B0496">
        <w:rPr>
          <w:rFonts w:ascii="Lora" w:hAnsi="Lora" w:cstheme="minorHAnsi"/>
          <w:sz w:val="22"/>
          <w:szCs w:val="22"/>
        </w:rPr>
        <w:t xml:space="preserve"> erforderlich</w:t>
      </w:r>
      <w:r>
        <w:rPr>
          <w:rFonts w:ascii="Lora" w:hAnsi="Lora" w:cstheme="minorHAnsi"/>
          <w:sz w:val="22"/>
          <w:szCs w:val="22"/>
        </w:rPr>
        <w:t>?</w:t>
      </w:r>
      <w:r w:rsidR="00470507" w:rsidRPr="009B0496">
        <w:rPr>
          <w:rFonts w:ascii="Lora" w:hAnsi="Lora" w:cstheme="minorHAnsi"/>
          <w:sz w:val="22"/>
          <w:szCs w:val="22"/>
        </w:rPr>
        <w:t xml:space="preserve"> </w:t>
      </w:r>
      <w:r>
        <w:rPr>
          <w:rFonts w:ascii="Lora" w:hAnsi="Lora" w:cstheme="minorHAnsi"/>
          <w:sz w:val="22"/>
          <w:szCs w:val="22"/>
        </w:rPr>
        <w:t>(</w:t>
      </w:r>
      <w:r w:rsidR="00470507" w:rsidRPr="009B0496">
        <w:rPr>
          <w:rFonts w:ascii="Lora" w:hAnsi="Lora" w:cstheme="minorHAnsi"/>
          <w:sz w:val="22"/>
          <w:szCs w:val="22"/>
        </w:rPr>
        <w:t>Liste schreiben und einkaufen</w:t>
      </w:r>
      <w:r>
        <w:rPr>
          <w:rFonts w:ascii="Lora" w:hAnsi="Lora" w:cstheme="minorHAnsi"/>
          <w:sz w:val="22"/>
          <w:szCs w:val="22"/>
        </w:rPr>
        <w:t>,</w:t>
      </w:r>
      <w:r w:rsidR="00470507" w:rsidRPr="009B0496">
        <w:rPr>
          <w:rFonts w:ascii="Lora" w:hAnsi="Lora" w:cstheme="minorHAnsi"/>
          <w:sz w:val="22"/>
          <w:szCs w:val="22"/>
        </w:rPr>
        <w:t xml:space="preserve"> Bezah</w:t>
      </w:r>
      <w:r>
        <w:rPr>
          <w:rFonts w:ascii="Lora" w:hAnsi="Lora" w:cstheme="minorHAnsi"/>
          <w:sz w:val="22"/>
          <w:szCs w:val="22"/>
        </w:rPr>
        <w:t xml:space="preserve">l-Modalitäten </w:t>
      </w:r>
      <w:r w:rsidR="00470507" w:rsidRPr="009B0496">
        <w:rPr>
          <w:rFonts w:ascii="Lora" w:hAnsi="Lora" w:cstheme="minorHAnsi"/>
          <w:sz w:val="22"/>
          <w:szCs w:val="22"/>
        </w:rPr>
        <w:t>klären</w:t>
      </w:r>
      <w:r>
        <w:rPr>
          <w:rFonts w:ascii="Lora" w:hAnsi="Lora" w:cstheme="minorHAnsi"/>
          <w:sz w:val="22"/>
          <w:szCs w:val="22"/>
        </w:rPr>
        <w:t>)</w:t>
      </w:r>
    </w:p>
    <w:p w14:paraId="2C3CF26E" w14:textId="77777777" w:rsidR="00BC4160" w:rsidRPr="009B0496" w:rsidRDefault="00BC4160" w:rsidP="00BC4160">
      <w:pPr>
        <w:pStyle w:val="StandardWeb"/>
        <w:spacing w:before="0" w:beforeAutospacing="0" w:after="0" w:afterAutospacing="0" w:line="120" w:lineRule="exact"/>
        <w:rPr>
          <w:rFonts w:ascii="Lora" w:hAnsi="Lora" w:cstheme="minorHAnsi"/>
          <w:sz w:val="22"/>
          <w:szCs w:val="22"/>
        </w:rPr>
      </w:pPr>
    </w:p>
    <w:p w14:paraId="392D3A1B" w14:textId="77777777" w:rsidR="00470507" w:rsidRPr="009B0496" w:rsidRDefault="00952744" w:rsidP="00470507">
      <w:pPr>
        <w:pStyle w:val="StandardWeb"/>
        <w:spacing w:before="0" w:beforeAutospacing="0" w:after="0" w:afterAutospacing="0"/>
        <w:rPr>
          <w:rFonts w:ascii="Lora" w:hAnsi="Lora" w:cstheme="minorHAnsi"/>
          <w:sz w:val="22"/>
          <w:szCs w:val="22"/>
        </w:rPr>
      </w:pPr>
      <w:r>
        <w:rPr>
          <w:rFonts w:ascii="Lora" w:hAnsi="Lora" w:cstheme="minorHAnsi"/>
          <w:sz w:val="22"/>
          <w:szCs w:val="22"/>
        </w:rPr>
        <w:t>Braucht es ein Organisationsteam</w:t>
      </w:r>
      <w:r w:rsidR="00470507" w:rsidRPr="009B0496">
        <w:rPr>
          <w:rFonts w:ascii="Lora" w:hAnsi="Lora" w:cstheme="minorHAnsi"/>
          <w:sz w:val="22"/>
          <w:szCs w:val="22"/>
        </w:rPr>
        <w:t>?</w:t>
      </w:r>
    </w:p>
    <w:p w14:paraId="171AF6FA" w14:textId="77777777" w:rsidR="00BC4160" w:rsidRDefault="00470507" w:rsidP="00470507">
      <w:pPr>
        <w:pStyle w:val="StandardWeb"/>
        <w:numPr>
          <w:ilvl w:val="0"/>
          <w:numId w:val="15"/>
        </w:numPr>
        <w:spacing w:before="0" w:beforeAutospacing="0" w:after="0" w:afterAutospacing="0"/>
        <w:rPr>
          <w:rFonts w:ascii="Lora" w:hAnsi="Lora" w:cstheme="minorHAnsi"/>
          <w:sz w:val="22"/>
          <w:szCs w:val="22"/>
        </w:rPr>
      </w:pPr>
      <w:r w:rsidRPr="00BC4160">
        <w:rPr>
          <w:rFonts w:ascii="Lora" w:hAnsi="Lora" w:cstheme="minorHAnsi"/>
          <w:sz w:val="22"/>
          <w:szCs w:val="22"/>
        </w:rPr>
        <w:t xml:space="preserve">Welche Gruppierung </w:t>
      </w:r>
      <w:r w:rsidR="00952744" w:rsidRPr="00BC4160">
        <w:rPr>
          <w:rFonts w:ascii="Lora" w:hAnsi="Lora" w:cstheme="minorHAnsi"/>
          <w:sz w:val="22"/>
          <w:szCs w:val="22"/>
        </w:rPr>
        <w:t>könnte sich beteiligen?</w:t>
      </w:r>
    </w:p>
    <w:p w14:paraId="00818E25" w14:textId="77777777" w:rsidR="00470507" w:rsidRPr="00BC4160" w:rsidRDefault="00470507" w:rsidP="00470507">
      <w:pPr>
        <w:pStyle w:val="StandardWeb"/>
        <w:numPr>
          <w:ilvl w:val="0"/>
          <w:numId w:val="15"/>
        </w:numPr>
        <w:spacing w:before="0" w:beforeAutospacing="0" w:after="0" w:afterAutospacing="0"/>
        <w:rPr>
          <w:rFonts w:ascii="Lora" w:hAnsi="Lora" w:cstheme="minorHAnsi"/>
          <w:sz w:val="22"/>
          <w:szCs w:val="22"/>
        </w:rPr>
      </w:pPr>
      <w:r w:rsidRPr="00BC4160">
        <w:rPr>
          <w:rFonts w:ascii="Lora" w:hAnsi="Lora" w:cstheme="minorHAnsi"/>
          <w:sz w:val="22"/>
          <w:szCs w:val="22"/>
        </w:rPr>
        <w:t>Sind auch hauptamtliche SeelsorgerInnen involviert?</w:t>
      </w:r>
    </w:p>
    <w:p w14:paraId="0536D333" w14:textId="77777777" w:rsidR="00470507" w:rsidRPr="009B0496" w:rsidRDefault="00470507" w:rsidP="00470507">
      <w:pPr>
        <w:pStyle w:val="StandardWeb"/>
        <w:numPr>
          <w:ilvl w:val="0"/>
          <w:numId w:val="15"/>
        </w:numPr>
        <w:spacing w:before="0" w:beforeAutospacing="0" w:after="0" w:afterAutospacing="0"/>
        <w:rPr>
          <w:rFonts w:ascii="Lora" w:hAnsi="Lora" w:cstheme="minorHAnsi"/>
          <w:sz w:val="22"/>
          <w:szCs w:val="22"/>
        </w:rPr>
      </w:pPr>
      <w:r w:rsidRPr="009B0496">
        <w:rPr>
          <w:rFonts w:ascii="Lora" w:hAnsi="Lora" w:cstheme="minorHAnsi"/>
          <w:sz w:val="22"/>
          <w:szCs w:val="22"/>
        </w:rPr>
        <w:t>Kann ein</w:t>
      </w:r>
      <w:r w:rsidR="00952744">
        <w:rPr>
          <w:rFonts w:ascii="Lora" w:hAnsi="Lora" w:cstheme="minorHAnsi"/>
          <w:sz w:val="22"/>
          <w:szCs w:val="22"/>
        </w:rPr>
        <w:t>e Zusammenarbeit</w:t>
      </w:r>
      <w:r w:rsidRPr="009B0496">
        <w:rPr>
          <w:rFonts w:ascii="Lora" w:hAnsi="Lora" w:cstheme="minorHAnsi"/>
          <w:sz w:val="22"/>
          <w:szCs w:val="22"/>
        </w:rPr>
        <w:t xml:space="preserve"> mit einer ähnlichen Gruppierung auf der „anderen“ konfessionellen Seite oder auf der anderen Seite der Staatsgrenze hergestellt werden?</w:t>
      </w:r>
    </w:p>
    <w:p w14:paraId="2350F005" w14:textId="77777777" w:rsidR="00470507" w:rsidRPr="009B0496" w:rsidRDefault="00470507" w:rsidP="00470507">
      <w:pPr>
        <w:pStyle w:val="StandardWeb"/>
        <w:numPr>
          <w:ilvl w:val="0"/>
          <w:numId w:val="15"/>
        </w:numPr>
        <w:spacing w:before="0" w:beforeAutospacing="0" w:after="0" w:afterAutospacing="0"/>
        <w:rPr>
          <w:rFonts w:ascii="Lora" w:hAnsi="Lora" w:cstheme="minorHAnsi"/>
          <w:sz w:val="22"/>
          <w:szCs w:val="22"/>
        </w:rPr>
      </w:pPr>
      <w:r w:rsidRPr="009B0496">
        <w:rPr>
          <w:rFonts w:ascii="Lora" w:hAnsi="Lora" w:cstheme="minorHAnsi"/>
          <w:sz w:val="22"/>
          <w:szCs w:val="22"/>
        </w:rPr>
        <w:t>Aufga</w:t>
      </w:r>
      <w:r w:rsidR="00447BF8">
        <w:rPr>
          <w:rFonts w:ascii="Lora" w:hAnsi="Lora" w:cstheme="minorHAnsi"/>
          <w:sz w:val="22"/>
          <w:szCs w:val="22"/>
        </w:rPr>
        <w:t>benverteilung für die Planung; W</w:t>
      </w:r>
      <w:r w:rsidRPr="009B0496">
        <w:rPr>
          <w:rFonts w:ascii="Lora" w:hAnsi="Lora" w:cstheme="minorHAnsi"/>
          <w:sz w:val="22"/>
          <w:szCs w:val="22"/>
        </w:rPr>
        <w:t>er kümmert sich um was? Wer ist hauptverantwortlich</w:t>
      </w:r>
      <w:r w:rsidR="00447BF8">
        <w:rPr>
          <w:rFonts w:ascii="Lora" w:hAnsi="Lora" w:cstheme="minorHAnsi"/>
          <w:sz w:val="22"/>
          <w:szCs w:val="22"/>
        </w:rPr>
        <w:t>,</w:t>
      </w:r>
      <w:r w:rsidRPr="009B0496">
        <w:rPr>
          <w:rFonts w:ascii="Lora" w:hAnsi="Lora" w:cstheme="minorHAnsi"/>
          <w:sz w:val="22"/>
          <w:szCs w:val="22"/>
        </w:rPr>
        <w:t xml:space="preserve"> bzw. bei wem laufen die Fäden zusammen?</w:t>
      </w:r>
    </w:p>
    <w:p w14:paraId="7314C065" w14:textId="77777777" w:rsidR="00BC4160" w:rsidRPr="009B0496" w:rsidRDefault="00BC4160" w:rsidP="00BC4160">
      <w:pPr>
        <w:pStyle w:val="StandardWeb"/>
        <w:spacing w:before="0" w:beforeAutospacing="0" w:after="0" w:afterAutospacing="0" w:line="120" w:lineRule="exact"/>
        <w:rPr>
          <w:rFonts w:ascii="Lora" w:hAnsi="Lora" w:cstheme="minorHAnsi"/>
          <w:sz w:val="22"/>
          <w:szCs w:val="22"/>
        </w:rPr>
      </w:pPr>
    </w:p>
    <w:p w14:paraId="7E25D5AA" w14:textId="77777777" w:rsidR="00470507" w:rsidRPr="009B0496" w:rsidRDefault="00470507" w:rsidP="00470507">
      <w:pPr>
        <w:pStyle w:val="StandardWeb"/>
        <w:spacing w:before="0" w:beforeAutospacing="0" w:after="0" w:afterAutospacing="0"/>
        <w:rPr>
          <w:rFonts w:ascii="Lora" w:hAnsi="Lora" w:cstheme="minorHAnsi"/>
          <w:sz w:val="22"/>
          <w:szCs w:val="22"/>
        </w:rPr>
      </w:pPr>
      <w:r w:rsidRPr="009B0496">
        <w:rPr>
          <w:rFonts w:ascii="Lora" w:hAnsi="Lora" w:cstheme="minorHAnsi"/>
          <w:sz w:val="22"/>
          <w:szCs w:val="22"/>
        </w:rPr>
        <w:lastRenderedPageBreak/>
        <w:t>Werbung</w:t>
      </w:r>
    </w:p>
    <w:p w14:paraId="0C82E3CE" w14:textId="77777777" w:rsidR="00470507" w:rsidRPr="009B0496" w:rsidRDefault="00470507" w:rsidP="00470507">
      <w:pPr>
        <w:pStyle w:val="StandardWeb"/>
        <w:numPr>
          <w:ilvl w:val="0"/>
          <w:numId w:val="17"/>
        </w:numPr>
        <w:spacing w:before="0" w:beforeAutospacing="0" w:after="0" w:afterAutospacing="0"/>
        <w:rPr>
          <w:rFonts w:ascii="Lora" w:hAnsi="Lora" w:cstheme="minorHAnsi"/>
          <w:sz w:val="22"/>
          <w:szCs w:val="22"/>
        </w:rPr>
      </w:pPr>
      <w:r w:rsidRPr="009B0496">
        <w:rPr>
          <w:rFonts w:ascii="Lora" w:hAnsi="Lora" w:cstheme="minorHAnsi"/>
          <w:sz w:val="22"/>
          <w:szCs w:val="22"/>
        </w:rPr>
        <w:t>Vorankündigung als Vermeldung im Gottesdienst</w:t>
      </w:r>
    </w:p>
    <w:p w14:paraId="146A11DB" w14:textId="77777777" w:rsidR="00470507" w:rsidRPr="009B0496" w:rsidRDefault="00470507" w:rsidP="00470507">
      <w:pPr>
        <w:pStyle w:val="StandardWeb"/>
        <w:numPr>
          <w:ilvl w:val="0"/>
          <w:numId w:val="17"/>
        </w:numPr>
        <w:spacing w:before="0" w:beforeAutospacing="0" w:after="0" w:afterAutospacing="0"/>
        <w:rPr>
          <w:rFonts w:ascii="Lora" w:hAnsi="Lora" w:cstheme="minorHAnsi"/>
          <w:sz w:val="22"/>
          <w:szCs w:val="22"/>
        </w:rPr>
      </w:pPr>
      <w:r w:rsidRPr="009B0496">
        <w:rPr>
          <w:rFonts w:ascii="Lora" w:hAnsi="Lora" w:cstheme="minorHAnsi"/>
          <w:sz w:val="22"/>
          <w:szCs w:val="22"/>
        </w:rPr>
        <w:t>Aushang i</w:t>
      </w:r>
      <w:r w:rsidR="00937654">
        <w:rPr>
          <w:rFonts w:ascii="Lora" w:hAnsi="Lora" w:cstheme="minorHAnsi"/>
          <w:sz w:val="22"/>
          <w:szCs w:val="22"/>
        </w:rPr>
        <w:t xml:space="preserve">n </w:t>
      </w:r>
      <w:r w:rsidRPr="009B0496">
        <w:rPr>
          <w:rFonts w:ascii="Lora" w:hAnsi="Lora" w:cstheme="minorHAnsi"/>
          <w:sz w:val="22"/>
          <w:szCs w:val="22"/>
        </w:rPr>
        <w:t>Schauk</w:t>
      </w:r>
      <w:r w:rsidR="00937654">
        <w:rPr>
          <w:rFonts w:ascii="Lora" w:hAnsi="Lora" w:cstheme="minorHAnsi"/>
          <w:sz w:val="22"/>
          <w:szCs w:val="22"/>
        </w:rPr>
        <w:t>ä</w:t>
      </w:r>
      <w:r w:rsidRPr="009B0496">
        <w:rPr>
          <w:rFonts w:ascii="Lora" w:hAnsi="Lora" w:cstheme="minorHAnsi"/>
          <w:sz w:val="22"/>
          <w:szCs w:val="22"/>
        </w:rPr>
        <w:t>sten</w:t>
      </w:r>
    </w:p>
    <w:p w14:paraId="443BC4FE" w14:textId="77777777" w:rsidR="00470507" w:rsidRPr="009B0496" w:rsidRDefault="00470507" w:rsidP="00470507">
      <w:pPr>
        <w:pStyle w:val="StandardWeb"/>
        <w:numPr>
          <w:ilvl w:val="0"/>
          <w:numId w:val="17"/>
        </w:numPr>
        <w:spacing w:before="0" w:beforeAutospacing="0" w:after="0" w:afterAutospacing="0"/>
        <w:rPr>
          <w:rFonts w:ascii="Lora" w:hAnsi="Lora" w:cstheme="minorHAnsi"/>
          <w:sz w:val="22"/>
          <w:szCs w:val="22"/>
        </w:rPr>
      </w:pPr>
      <w:r w:rsidRPr="009B0496">
        <w:rPr>
          <w:rFonts w:ascii="Lora" w:hAnsi="Lora" w:cstheme="minorHAnsi"/>
          <w:sz w:val="22"/>
          <w:szCs w:val="22"/>
        </w:rPr>
        <w:t>Hinweis i</w:t>
      </w:r>
      <w:r w:rsidR="00937654">
        <w:rPr>
          <w:rFonts w:ascii="Lora" w:hAnsi="Lora" w:cstheme="minorHAnsi"/>
          <w:sz w:val="22"/>
          <w:szCs w:val="22"/>
        </w:rPr>
        <w:t>n Pfarrmedien (Wochenzettel, Gemeinde</w:t>
      </w:r>
      <w:r w:rsidRPr="009B0496">
        <w:rPr>
          <w:rFonts w:ascii="Lora" w:hAnsi="Lora" w:cstheme="minorHAnsi"/>
          <w:sz w:val="22"/>
          <w:szCs w:val="22"/>
        </w:rPr>
        <w:t>bla</w:t>
      </w:r>
      <w:r w:rsidR="00BC4160">
        <w:rPr>
          <w:rFonts w:ascii="Lora" w:hAnsi="Lora" w:cstheme="minorHAnsi"/>
          <w:sz w:val="22"/>
          <w:szCs w:val="22"/>
        </w:rPr>
        <w:t>t</w:t>
      </w:r>
      <w:r w:rsidRPr="009B0496">
        <w:rPr>
          <w:rFonts w:ascii="Lora" w:hAnsi="Lora" w:cstheme="minorHAnsi"/>
          <w:sz w:val="22"/>
          <w:szCs w:val="22"/>
        </w:rPr>
        <w:t>t</w:t>
      </w:r>
      <w:r w:rsidR="00937654">
        <w:rPr>
          <w:rFonts w:ascii="Lora" w:hAnsi="Lora" w:cstheme="minorHAnsi"/>
          <w:sz w:val="22"/>
          <w:szCs w:val="22"/>
        </w:rPr>
        <w:t xml:space="preserve">, </w:t>
      </w:r>
      <w:r w:rsidRPr="009B0496">
        <w:rPr>
          <w:rFonts w:ascii="Lora" w:hAnsi="Lora" w:cstheme="minorHAnsi"/>
          <w:sz w:val="22"/>
          <w:szCs w:val="22"/>
        </w:rPr>
        <w:t>Pfarrbrief</w:t>
      </w:r>
      <w:r w:rsidR="00937654">
        <w:rPr>
          <w:rFonts w:ascii="Lora" w:hAnsi="Lora" w:cstheme="minorHAnsi"/>
          <w:sz w:val="22"/>
          <w:szCs w:val="22"/>
        </w:rPr>
        <w:t>)</w:t>
      </w:r>
    </w:p>
    <w:p w14:paraId="44011439" w14:textId="77777777" w:rsidR="00470507" w:rsidRPr="009B0496" w:rsidRDefault="00470507" w:rsidP="00470507">
      <w:pPr>
        <w:pStyle w:val="StandardWeb"/>
        <w:numPr>
          <w:ilvl w:val="0"/>
          <w:numId w:val="17"/>
        </w:numPr>
        <w:spacing w:before="0" w:beforeAutospacing="0" w:after="0" w:afterAutospacing="0"/>
        <w:rPr>
          <w:rFonts w:ascii="Lora" w:hAnsi="Lora" w:cstheme="minorHAnsi"/>
          <w:sz w:val="22"/>
          <w:szCs w:val="22"/>
        </w:rPr>
      </w:pPr>
      <w:r w:rsidRPr="009B0496">
        <w:rPr>
          <w:rFonts w:ascii="Lora" w:hAnsi="Lora" w:cstheme="minorHAnsi"/>
          <w:sz w:val="22"/>
          <w:szCs w:val="22"/>
        </w:rPr>
        <w:t>Veranstaltungshinweis in der lokalen Zeitung</w:t>
      </w:r>
    </w:p>
    <w:p w14:paraId="7871A146" w14:textId="77777777" w:rsidR="00470507" w:rsidRPr="009B0496" w:rsidRDefault="00470507" w:rsidP="00470507">
      <w:pPr>
        <w:pStyle w:val="StandardWeb"/>
        <w:numPr>
          <w:ilvl w:val="0"/>
          <w:numId w:val="17"/>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Hinweis auf </w:t>
      </w:r>
      <w:r w:rsidR="00BC4160">
        <w:rPr>
          <w:rFonts w:ascii="Lora" w:hAnsi="Lora" w:cstheme="minorHAnsi"/>
          <w:sz w:val="22"/>
          <w:szCs w:val="22"/>
        </w:rPr>
        <w:t>Websites</w:t>
      </w:r>
    </w:p>
    <w:p w14:paraId="3A450114" w14:textId="77777777" w:rsidR="00470507" w:rsidRPr="009B0496" w:rsidRDefault="00470507" w:rsidP="00470507">
      <w:pPr>
        <w:pStyle w:val="StandardWeb"/>
        <w:numPr>
          <w:ilvl w:val="0"/>
          <w:numId w:val="17"/>
        </w:numPr>
        <w:spacing w:before="0" w:beforeAutospacing="0" w:after="0" w:afterAutospacing="0"/>
        <w:rPr>
          <w:rFonts w:ascii="Lora" w:hAnsi="Lora" w:cstheme="minorHAnsi"/>
          <w:sz w:val="22"/>
          <w:szCs w:val="22"/>
        </w:rPr>
      </w:pPr>
      <w:r w:rsidRPr="009B0496">
        <w:rPr>
          <w:rFonts w:ascii="Lora" w:hAnsi="Lora" w:cstheme="minorHAnsi"/>
          <w:sz w:val="22"/>
          <w:szCs w:val="22"/>
        </w:rPr>
        <w:t>Sofern vorhanden: Werbung über soziale Medien, etwa Facebook oder Instagram</w:t>
      </w:r>
    </w:p>
    <w:p w14:paraId="04471F7B" w14:textId="77777777" w:rsidR="00937654" w:rsidRPr="009B0496" w:rsidRDefault="00937654" w:rsidP="00937654">
      <w:pPr>
        <w:pStyle w:val="StandardWeb"/>
        <w:spacing w:before="0" w:beforeAutospacing="0" w:after="0" w:afterAutospacing="0" w:line="120" w:lineRule="exact"/>
        <w:rPr>
          <w:rFonts w:ascii="Lora" w:hAnsi="Lora" w:cstheme="minorHAnsi"/>
          <w:sz w:val="22"/>
          <w:szCs w:val="22"/>
        </w:rPr>
      </w:pPr>
    </w:p>
    <w:p w14:paraId="378F628A" w14:textId="77777777" w:rsidR="00BD181A" w:rsidRPr="009B0496" w:rsidRDefault="006A1449" w:rsidP="00156714">
      <w:pPr>
        <w:pStyle w:val="StandardWeb"/>
        <w:spacing w:before="0" w:beforeAutospacing="0" w:after="0" w:afterAutospacing="0"/>
        <w:rPr>
          <w:rFonts w:ascii="Lora" w:hAnsi="Lora" w:cstheme="minorHAnsi"/>
          <w:sz w:val="22"/>
          <w:szCs w:val="22"/>
        </w:rPr>
      </w:pPr>
      <w:r w:rsidRPr="009B0496">
        <w:rPr>
          <w:rFonts w:ascii="Lora" w:hAnsi="Lora" w:cstheme="minorHAnsi"/>
          <w:sz w:val="22"/>
          <w:szCs w:val="22"/>
        </w:rPr>
        <w:t>Finanzielle Organisation</w:t>
      </w:r>
    </w:p>
    <w:p w14:paraId="12C40C19" w14:textId="77777777" w:rsidR="006A1449" w:rsidRPr="009B0496" w:rsidRDefault="006A1449" w:rsidP="006A1449">
      <w:pPr>
        <w:pStyle w:val="StandardWeb"/>
        <w:numPr>
          <w:ilvl w:val="0"/>
          <w:numId w:val="19"/>
        </w:numPr>
        <w:spacing w:before="0" w:beforeAutospacing="0" w:after="0" w:afterAutospacing="0"/>
        <w:rPr>
          <w:rFonts w:ascii="Lora" w:hAnsi="Lora" w:cstheme="minorHAnsi"/>
          <w:sz w:val="22"/>
          <w:szCs w:val="22"/>
        </w:rPr>
      </w:pPr>
      <w:r w:rsidRPr="009B0496">
        <w:rPr>
          <w:rFonts w:ascii="Lora" w:hAnsi="Lora" w:cstheme="minorHAnsi"/>
          <w:sz w:val="22"/>
          <w:szCs w:val="22"/>
        </w:rPr>
        <w:t>Gibt es einen festen finanziellen Rahmen</w:t>
      </w:r>
      <w:r w:rsidR="00937654">
        <w:rPr>
          <w:rFonts w:ascii="Lora" w:hAnsi="Lora" w:cstheme="minorHAnsi"/>
          <w:sz w:val="22"/>
          <w:szCs w:val="22"/>
        </w:rPr>
        <w:t>?</w:t>
      </w:r>
    </w:p>
    <w:p w14:paraId="0610C4E5" w14:textId="77777777" w:rsidR="006A1449" w:rsidRPr="009B0496" w:rsidRDefault="00937654" w:rsidP="006A1449">
      <w:pPr>
        <w:pStyle w:val="StandardWeb"/>
        <w:numPr>
          <w:ilvl w:val="0"/>
          <w:numId w:val="19"/>
        </w:numPr>
        <w:spacing w:before="0" w:beforeAutospacing="0" w:after="0" w:afterAutospacing="0"/>
        <w:rPr>
          <w:rFonts w:ascii="Lora" w:hAnsi="Lora" w:cstheme="minorHAnsi"/>
          <w:sz w:val="22"/>
          <w:szCs w:val="22"/>
        </w:rPr>
      </w:pPr>
      <w:r>
        <w:rPr>
          <w:rFonts w:ascii="Lora" w:hAnsi="Lora" w:cstheme="minorHAnsi"/>
          <w:sz w:val="22"/>
          <w:szCs w:val="22"/>
        </w:rPr>
        <w:t>Braucht es eine Liste der Kosten? (</w:t>
      </w:r>
      <w:r w:rsidR="006A1449" w:rsidRPr="009B0496">
        <w:rPr>
          <w:rFonts w:ascii="Lora" w:hAnsi="Lora" w:cstheme="minorHAnsi"/>
          <w:sz w:val="22"/>
          <w:szCs w:val="22"/>
        </w:rPr>
        <w:t>anfallende Mieten</w:t>
      </w:r>
      <w:r>
        <w:rPr>
          <w:rFonts w:ascii="Lora" w:hAnsi="Lora" w:cstheme="minorHAnsi"/>
          <w:sz w:val="22"/>
          <w:szCs w:val="22"/>
        </w:rPr>
        <w:t>,</w:t>
      </w:r>
      <w:r w:rsidR="000B78E8">
        <w:rPr>
          <w:rFonts w:ascii="Lora" w:hAnsi="Lora" w:cstheme="minorHAnsi"/>
          <w:sz w:val="22"/>
          <w:szCs w:val="22"/>
        </w:rPr>
        <w:t xml:space="preserve"> </w:t>
      </w:r>
      <w:r>
        <w:rPr>
          <w:rFonts w:ascii="Lora" w:hAnsi="Lora" w:cstheme="minorHAnsi"/>
          <w:sz w:val="22"/>
          <w:szCs w:val="22"/>
        </w:rPr>
        <w:t>M</w:t>
      </w:r>
      <w:r w:rsidR="006A1449" w:rsidRPr="009B0496">
        <w:rPr>
          <w:rFonts w:ascii="Lora" w:hAnsi="Lora" w:cstheme="minorHAnsi"/>
          <w:sz w:val="22"/>
          <w:szCs w:val="22"/>
        </w:rPr>
        <w:t xml:space="preserve">aterialkosten; </w:t>
      </w:r>
      <w:r w:rsidR="000B78E8">
        <w:rPr>
          <w:rFonts w:ascii="Lora" w:hAnsi="Lora" w:cstheme="minorHAnsi"/>
          <w:sz w:val="22"/>
          <w:szCs w:val="22"/>
        </w:rPr>
        <w:t>etc.)</w:t>
      </w:r>
    </w:p>
    <w:p w14:paraId="4C5E464E" w14:textId="77777777" w:rsidR="006A1449" w:rsidRPr="009B0496" w:rsidRDefault="006A1449" w:rsidP="006A1449">
      <w:pPr>
        <w:pStyle w:val="StandardWeb"/>
        <w:numPr>
          <w:ilvl w:val="0"/>
          <w:numId w:val="19"/>
        </w:numPr>
        <w:spacing w:before="0" w:beforeAutospacing="0" w:after="0" w:afterAutospacing="0"/>
        <w:rPr>
          <w:rFonts w:ascii="Lora" w:hAnsi="Lora" w:cstheme="minorHAnsi"/>
          <w:sz w:val="22"/>
          <w:szCs w:val="22"/>
        </w:rPr>
      </w:pPr>
      <w:r w:rsidRPr="009B0496">
        <w:rPr>
          <w:rFonts w:ascii="Lora" w:hAnsi="Lora" w:cstheme="minorHAnsi"/>
          <w:sz w:val="22"/>
          <w:szCs w:val="22"/>
        </w:rPr>
        <w:t xml:space="preserve">Ausloten der Möglichkeiten von Zuschüssen von </w:t>
      </w:r>
      <w:r w:rsidR="00D46D76">
        <w:rPr>
          <w:rFonts w:ascii="Lora" w:hAnsi="Lora" w:cstheme="minorHAnsi"/>
          <w:sz w:val="22"/>
          <w:szCs w:val="22"/>
        </w:rPr>
        <w:t>kommunalen oder kirchlichen Stellen</w:t>
      </w:r>
    </w:p>
    <w:p w14:paraId="57BBF241" w14:textId="77777777" w:rsidR="006A1449" w:rsidRDefault="006A1449" w:rsidP="006A1449">
      <w:pPr>
        <w:pStyle w:val="StandardWeb"/>
        <w:spacing w:before="0" w:beforeAutospacing="0" w:after="0" w:afterAutospacing="0"/>
        <w:rPr>
          <w:rFonts w:ascii="Lora" w:hAnsi="Lora" w:cstheme="minorHAnsi"/>
        </w:rPr>
      </w:pPr>
    </w:p>
    <w:p w14:paraId="6049923C" w14:textId="77777777" w:rsidR="006A1449" w:rsidRDefault="006A1449" w:rsidP="000556CB">
      <w:pPr>
        <w:pStyle w:val="Bibelweltberschrift"/>
        <w:ind w:left="0" w:hanging="142"/>
      </w:pPr>
      <w:bookmarkStart w:id="3" w:name="_Toc120779608"/>
      <w:r>
        <w:t>Material</w:t>
      </w:r>
      <w:r w:rsidR="00DF463E">
        <w:t xml:space="preserve"> und Links</w:t>
      </w:r>
      <w:bookmarkEnd w:id="3"/>
    </w:p>
    <w:p w14:paraId="017BF3D9" w14:textId="77777777" w:rsidR="000556CB" w:rsidRPr="009B0496" w:rsidRDefault="000556CB" w:rsidP="000556CB">
      <w:pPr>
        <w:pStyle w:val="StandardWeb"/>
        <w:spacing w:before="0" w:beforeAutospacing="0" w:after="0" w:afterAutospacing="0" w:line="100" w:lineRule="exact"/>
        <w:rPr>
          <w:rFonts w:ascii="Lora" w:hAnsi="Lora" w:cstheme="minorHAnsi"/>
          <w:sz w:val="22"/>
          <w:szCs w:val="22"/>
        </w:rPr>
      </w:pPr>
    </w:p>
    <w:p w14:paraId="0B467C77" w14:textId="77777777" w:rsidR="00DF463E" w:rsidRPr="0082501D" w:rsidRDefault="00DF463E" w:rsidP="00DF463E">
      <w:pPr>
        <w:pStyle w:val="StandardWeb"/>
        <w:spacing w:before="0" w:beforeAutospacing="0" w:after="0" w:afterAutospacing="0"/>
        <w:rPr>
          <w:rFonts w:ascii="Lora" w:hAnsi="Lora" w:cstheme="minorHAnsi"/>
          <w:sz w:val="22"/>
          <w:szCs w:val="22"/>
        </w:rPr>
      </w:pPr>
      <w:r w:rsidRPr="0082501D">
        <w:rPr>
          <w:rFonts w:ascii="Lora" w:hAnsi="Lora" w:cstheme="minorHAnsi"/>
          <w:sz w:val="22"/>
          <w:szCs w:val="22"/>
        </w:rPr>
        <w:t>Bibel</w:t>
      </w:r>
      <w:r w:rsidR="00E6113E" w:rsidRPr="0082501D">
        <w:rPr>
          <w:rFonts w:ascii="Lora" w:hAnsi="Lora" w:cstheme="minorHAnsi"/>
          <w:sz w:val="22"/>
          <w:szCs w:val="22"/>
        </w:rPr>
        <w:t>arbeit</w:t>
      </w:r>
      <w:r w:rsidRPr="0082501D">
        <w:rPr>
          <w:rFonts w:ascii="Lora" w:hAnsi="Lora" w:cstheme="minorHAnsi"/>
          <w:sz w:val="22"/>
          <w:szCs w:val="22"/>
        </w:rPr>
        <w:t xml:space="preserve"> allgemein</w:t>
      </w:r>
    </w:p>
    <w:p w14:paraId="2A21904A" w14:textId="77777777" w:rsidR="00DF463E" w:rsidRPr="0082501D" w:rsidRDefault="00E6113E" w:rsidP="00DF463E">
      <w:pPr>
        <w:pStyle w:val="StandardWeb"/>
        <w:numPr>
          <w:ilvl w:val="0"/>
          <w:numId w:val="23"/>
        </w:numPr>
        <w:spacing w:before="0" w:beforeAutospacing="0" w:after="0" w:afterAutospacing="0"/>
        <w:rPr>
          <w:rFonts w:ascii="Lora" w:hAnsi="Lora" w:cstheme="minorHAnsi"/>
          <w:sz w:val="22"/>
          <w:szCs w:val="22"/>
        </w:rPr>
      </w:pPr>
      <w:hyperlink r:id="rId13" w:history="1">
        <w:r w:rsidRPr="0082501D">
          <w:rPr>
            <w:rStyle w:val="Hyperlink"/>
            <w:rFonts w:ascii="Lora" w:hAnsi="Lora" w:cstheme="minorHAnsi"/>
            <w:sz w:val="22"/>
            <w:szCs w:val="22"/>
          </w:rPr>
          <w:t>https://www.bibelwerk.at/gewusst-wie</w:t>
        </w:r>
      </w:hyperlink>
      <w:r w:rsidRPr="0082501D">
        <w:rPr>
          <w:rFonts w:ascii="Lora" w:hAnsi="Lora" w:cstheme="minorHAnsi"/>
          <w:sz w:val="22"/>
          <w:szCs w:val="22"/>
        </w:rPr>
        <w:t xml:space="preserve"> </w:t>
      </w:r>
    </w:p>
    <w:p w14:paraId="64A9288E" w14:textId="77777777" w:rsidR="00DF463E" w:rsidRPr="0082501D" w:rsidRDefault="00DF463E" w:rsidP="000556CB">
      <w:pPr>
        <w:pStyle w:val="StandardWeb"/>
        <w:spacing w:before="0" w:beforeAutospacing="0" w:after="0" w:afterAutospacing="0" w:line="100" w:lineRule="exact"/>
        <w:rPr>
          <w:rFonts w:ascii="Lora" w:hAnsi="Lora" w:cstheme="minorHAnsi"/>
          <w:sz w:val="22"/>
          <w:szCs w:val="22"/>
        </w:rPr>
      </w:pPr>
    </w:p>
    <w:p w14:paraId="4885C496" w14:textId="00DD7C81" w:rsidR="00DF463E" w:rsidRPr="0082501D" w:rsidRDefault="008B23EC" w:rsidP="00DF463E">
      <w:pPr>
        <w:pStyle w:val="StandardWeb"/>
        <w:spacing w:before="0" w:beforeAutospacing="0" w:after="0" w:afterAutospacing="0"/>
        <w:rPr>
          <w:rFonts w:ascii="Lora" w:hAnsi="Lora" w:cstheme="minorHAnsi"/>
          <w:sz w:val="22"/>
          <w:szCs w:val="22"/>
        </w:rPr>
      </w:pPr>
      <w:r w:rsidRPr="0082501D">
        <w:rPr>
          <w:rFonts w:ascii="Lora" w:hAnsi="Lora" w:cstheme="minorHAnsi"/>
          <w:sz w:val="22"/>
          <w:szCs w:val="22"/>
        </w:rPr>
        <w:t>Ö</w:t>
      </w:r>
      <w:r w:rsidR="00DF463E" w:rsidRPr="0082501D">
        <w:rPr>
          <w:rFonts w:ascii="Lora" w:hAnsi="Lora" w:cstheme="minorHAnsi"/>
          <w:sz w:val="22"/>
          <w:szCs w:val="22"/>
        </w:rPr>
        <w:t xml:space="preserve">kumenischer Bibelsonntag </w:t>
      </w:r>
      <w:r w:rsidR="00082E4A" w:rsidRPr="0082501D">
        <w:rPr>
          <w:rFonts w:ascii="Lora" w:hAnsi="Lora" w:cstheme="minorHAnsi"/>
          <w:sz w:val="22"/>
          <w:szCs w:val="22"/>
        </w:rPr>
        <w:t>in Deutschland zum Thema „</w:t>
      </w:r>
      <w:r w:rsidR="002849F1" w:rsidRPr="002849F1">
        <w:rPr>
          <w:rFonts w:ascii="Lora" w:hAnsi="Lora" w:cstheme="minorHAnsi"/>
          <w:sz w:val="22"/>
          <w:szCs w:val="22"/>
        </w:rPr>
        <w:t>Eine Frage des Vertrauens – Das Gebet der Ester (Ester 4,17 k-z)</w:t>
      </w:r>
      <w:r w:rsidR="002849F1">
        <w:rPr>
          <w:rFonts w:ascii="Lora" w:hAnsi="Lora" w:cstheme="minorHAnsi"/>
          <w:sz w:val="22"/>
          <w:szCs w:val="22"/>
        </w:rPr>
        <w:t>“</w:t>
      </w:r>
    </w:p>
    <w:p w14:paraId="4ED38D5A" w14:textId="4509E4C4" w:rsidR="00C002F6" w:rsidRDefault="00E6113E" w:rsidP="00E6113E">
      <w:pPr>
        <w:pStyle w:val="StandardWeb"/>
        <w:numPr>
          <w:ilvl w:val="0"/>
          <w:numId w:val="23"/>
        </w:numPr>
        <w:spacing w:before="0" w:beforeAutospacing="0" w:after="0" w:afterAutospacing="0"/>
        <w:rPr>
          <w:rFonts w:ascii="Lora" w:hAnsi="Lora" w:cstheme="minorHAnsi"/>
          <w:sz w:val="22"/>
          <w:szCs w:val="22"/>
        </w:rPr>
      </w:pPr>
      <w:hyperlink r:id="rId14" w:history="1">
        <w:r w:rsidRPr="0082501D">
          <w:rPr>
            <w:rStyle w:val="Hyperlink"/>
            <w:rFonts w:ascii="Lora" w:hAnsi="Lora" w:cstheme="minorHAnsi"/>
            <w:sz w:val="22"/>
            <w:szCs w:val="22"/>
          </w:rPr>
          <w:t>https://bibelsonntag.de/</w:t>
        </w:r>
      </w:hyperlink>
      <w:r w:rsidRPr="0082501D">
        <w:rPr>
          <w:rFonts w:ascii="Lora" w:hAnsi="Lora" w:cstheme="minorHAnsi"/>
          <w:sz w:val="22"/>
          <w:szCs w:val="22"/>
        </w:rPr>
        <w:t xml:space="preserve"> </w:t>
      </w:r>
    </w:p>
    <w:p w14:paraId="59F387B0" w14:textId="20CF89BE" w:rsidR="002849F1" w:rsidRPr="0082501D" w:rsidRDefault="002849F1" w:rsidP="00E6113E">
      <w:pPr>
        <w:pStyle w:val="StandardWeb"/>
        <w:numPr>
          <w:ilvl w:val="0"/>
          <w:numId w:val="23"/>
        </w:numPr>
        <w:spacing w:before="0" w:beforeAutospacing="0" w:after="0" w:afterAutospacing="0"/>
        <w:rPr>
          <w:rFonts w:ascii="Lora" w:hAnsi="Lora" w:cstheme="minorHAnsi"/>
          <w:sz w:val="22"/>
          <w:szCs w:val="22"/>
        </w:rPr>
      </w:pPr>
      <w:hyperlink r:id="rId15" w:history="1">
        <w:r w:rsidRPr="00201D3D">
          <w:rPr>
            <w:rStyle w:val="Hyperlink"/>
            <w:rFonts w:ascii="Lora" w:hAnsi="Lora" w:cstheme="minorHAnsi"/>
            <w:sz w:val="22"/>
            <w:szCs w:val="22"/>
          </w:rPr>
          <w:t>https://www.bibelwerk.de/fileadmin/verein/Bilder/Oekumene/Bibelsonntag/Gottesdienst_Gebet_Ester_Bibelsonntag_Homepage2.pdf</w:t>
        </w:r>
      </w:hyperlink>
      <w:r>
        <w:rPr>
          <w:rFonts w:ascii="Lora" w:hAnsi="Lora" w:cstheme="minorHAnsi"/>
          <w:sz w:val="22"/>
          <w:szCs w:val="22"/>
        </w:rPr>
        <w:t xml:space="preserve"> </w:t>
      </w:r>
    </w:p>
    <w:p w14:paraId="24E28DE3" w14:textId="730D0173" w:rsidR="00082E4A" w:rsidRPr="0082501D" w:rsidRDefault="00082E4A" w:rsidP="00082E4A">
      <w:pPr>
        <w:pStyle w:val="StandardWeb"/>
        <w:spacing w:before="0" w:beforeAutospacing="0" w:after="0" w:afterAutospacing="0"/>
        <w:rPr>
          <w:rFonts w:ascii="Lora" w:hAnsi="Lora" w:cstheme="minorHAnsi"/>
          <w:sz w:val="22"/>
          <w:szCs w:val="22"/>
        </w:rPr>
      </w:pPr>
      <w:r w:rsidRPr="0082501D">
        <w:rPr>
          <w:rFonts w:ascii="Lora" w:hAnsi="Lora" w:cstheme="minorHAnsi"/>
          <w:sz w:val="22"/>
          <w:szCs w:val="22"/>
        </w:rPr>
        <w:t>Bibelwoche in Deutschland zum Thema „</w:t>
      </w:r>
      <w:r w:rsidR="002849F1">
        <w:rPr>
          <w:rFonts w:ascii="Lora" w:hAnsi="Lora" w:cstheme="minorHAnsi"/>
          <w:sz w:val="22"/>
          <w:szCs w:val="22"/>
        </w:rPr>
        <w:t>Vom Feiern und Fürchten – Zugänge zum Buch Ester“</w:t>
      </w:r>
    </w:p>
    <w:p w14:paraId="07D1B17E" w14:textId="5E7F0FB8" w:rsidR="0082501D" w:rsidRDefault="002849F1" w:rsidP="0082501D">
      <w:pPr>
        <w:pStyle w:val="StandardWeb"/>
        <w:numPr>
          <w:ilvl w:val="0"/>
          <w:numId w:val="23"/>
        </w:numPr>
        <w:spacing w:before="0" w:beforeAutospacing="0" w:after="0" w:afterAutospacing="0"/>
        <w:rPr>
          <w:rFonts w:ascii="Lora" w:hAnsi="Lora" w:cstheme="minorHAnsi"/>
          <w:sz w:val="22"/>
          <w:szCs w:val="22"/>
        </w:rPr>
      </w:pPr>
      <w:hyperlink r:id="rId16" w:history="1">
        <w:r w:rsidRPr="00201D3D">
          <w:rPr>
            <w:rStyle w:val="Hyperlink"/>
            <w:rFonts w:ascii="Lora" w:hAnsi="Lora" w:cstheme="minorHAnsi"/>
            <w:sz w:val="22"/>
            <w:szCs w:val="22"/>
          </w:rPr>
          <w:t>https://www.bibelwerk.de/fileadmin/verein/Bilder/Oekumene/Bibelwoche/Bibelwoche_Ester_Kurzuebersicht.pdf</w:t>
        </w:r>
      </w:hyperlink>
      <w:r>
        <w:rPr>
          <w:rFonts w:ascii="Lora" w:hAnsi="Lora" w:cstheme="minorHAnsi"/>
          <w:sz w:val="22"/>
          <w:szCs w:val="22"/>
        </w:rPr>
        <w:t xml:space="preserve"> </w:t>
      </w:r>
    </w:p>
    <w:p w14:paraId="301ACDC1" w14:textId="12C1DBBE" w:rsidR="002849F1" w:rsidRDefault="002849F1" w:rsidP="0082501D">
      <w:pPr>
        <w:pStyle w:val="StandardWeb"/>
        <w:numPr>
          <w:ilvl w:val="0"/>
          <w:numId w:val="23"/>
        </w:numPr>
        <w:spacing w:before="0" w:beforeAutospacing="0" w:after="0" w:afterAutospacing="0"/>
        <w:rPr>
          <w:rFonts w:ascii="Lora" w:hAnsi="Lora" w:cstheme="minorHAnsi"/>
          <w:sz w:val="22"/>
          <w:szCs w:val="22"/>
        </w:rPr>
      </w:pPr>
      <w:hyperlink r:id="rId17" w:history="1">
        <w:r w:rsidRPr="00201D3D">
          <w:rPr>
            <w:rStyle w:val="Hyperlink"/>
            <w:rFonts w:ascii="Lora" w:hAnsi="Lora" w:cstheme="minorHAnsi"/>
            <w:sz w:val="22"/>
            <w:szCs w:val="22"/>
          </w:rPr>
          <w:t>https://www.bibelwerk.shop/produkte/default-ec84f79399/vom-feiern-und-fuerchten-/-arbeitsbuch-524483</w:t>
        </w:r>
      </w:hyperlink>
      <w:r>
        <w:rPr>
          <w:rFonts w:ascii="Lora" w:hAnsi="Lora" w:cstheme="minorHAnsi"/>
          <w:sz w:val="22"/>
          <w:szCs w:val="22"/>
        </w:rPr>
        <w:t xml:space="preserve"> </w:t>
      </w:r>
    </w:p>
    <w:p w14:paraId="12F7E704" w14:textId="48FF9F9A" w:rsidR="002849F1" w:rsidRPr="0082501D" w:rsidRDefault="002849F1" w:rsidP="0082501D">
      <w:pPr>
        <w:pStyle w:val="StandardWeb"/>
        <w:numPr>
          <w:ilvl w:val="0"/>
          <w:numId w:val="23"/>
        </w:numPr>
        <w:spacing w:before="0" w:beforeAutospacing="0" w:after="0" w:afterAutospacing="0"/>
        <w:rPr>
          <w:rFonts w:ascii="Lora" w:hAnsi="Lora" w:cstheme="minorHAnsi"/>
          <w:sz w:val="22"/>
          <w:szCs w:val="22"/>
        </w:rPr>
      </w:pPr>
      <w:hyperlink r:id="rId18" w:history="1">
        <w:r w:rsidRPr="00201D3D">
          <w:rPr>
            <w:rStyle w:val="Hyperlink"/>
            <w:rFonts w:ascii="Lora" w:hAnsi="Lora" w:cstheme="minorHAnsi"/>
            <w:sz w:val="22"/>
            <w:szCs w:val="22"/>
          </w:rPr>
          <w:t>https://www.bibelwerk.shop/produkte/vom-feiern-und-fuerchten-/-begleitheft-524484</w:t>
        </w:r>
      </w:hyperlink>
      <w:r>
        <w:rPr>
          <w:rFonts w:ascii="Lora" w:hAnsi="Lora" w:cstheme="minorHAnsi"/>
          <w:sz w:val="22"/>
          <w:szCs w:val="22"/>
        </w:rPr>
        <w:t xml:space="preserve"> </w:t>
      </w:r>
    </w:p>
    <w:p w14:paraId="174468FC" w14:textId="72C7574D" w:rsidR="0082501D" w:rsidRPr="0082501D" w:rsidRDefault="0082501D" w:rsidP="0082501D">
      <w:pPr>
        <w:pStyle w:val="StandardWeb"/>
        <w:spacing w:before="0" w:beforeAutospacing="0" w:after="0" w:afterAutospacing="0"/>
        <w:rPr>
          <w:rFonts w:ascii="Lora" w:hAnsi="Lora" w:cstheme="minorHAnsi"/>
          <w:sz w:val="22"/>
          <w:szCs w:val="22"/>
        </w:rPr>
      </w:pPr>
      <w:r w:rsidRPr="0082501D">
        <w:rPr>
          <w:rFonts w:ascii="Lora" w:hAnsi="Lora" w:cstheme="minorHAnsi"/>
          <w:sz w:val="22"/>
          <w:szCs w:val="22"/>
        </w:rPr>
        <w:t>Bibelwoche in Österreich</w:t>
      </w:r>
    </w:p>
    <w:p w14:paraId="60D91A6D" w14:textId="78AAC324" w:rsidR="0072629F" w:rsidRPr="0082501D" w:rsidRDefault="00E6113E" w:rsidP="0082501D">
      <w:pPr>
        <w:pStyle w:val="StandardWeb"/>
        <w:numPr>
          <w:ilvl w:val="0"/>
          <w:numId w:val="23"/>
        </w:numPr>
        <w:spacing w:before="0" w:beforeAutospacing="0" w:after="0" w:afterAutospacing="0"/>
        <w:rPr>
          <w:rFonts w:ascii="Lora" w:hAnsi="Lora" w:cstheme="minorHAnsi"/>
          <w:sz w:val="22"/>
          <w:szCs w:val="22"/>
        </w:rPr>
      </w:pPr>
      <w:r w:rsidRPr="0082501D">
        <w:rPr>
          <w:rFonts w:ascii="Lora" w:hAnsi="Lora" w:cstheme="minorHAnsi"/>
          <w:sz w:val="22"/>
          <w:szCs w:val="22"/>
        </w:rPr>
        <w:t xml:space="preserve"> </w:t>
      </w:r>
      <w:hyperlink r:id="rId19" w:history="1">
        <w:r w:rsidR="0082501D" w:rsidRPr="00201D3D">
          <w:rPr>
            <w:rStyle w:val="Hyperlink"/>
            <w:rFonts w:ascii="Lora" w:hAnsi="Lora" w:cstheme="minorHAnsi"/>
            <w:sz w:val="22"/>
            <w:szCs w:val="22"/>
          </w:rPr>
          <w:t>https://www.bibelwerk.at/bibelsonntag</w:t>
        </w:r>
      </w:hyperlink>
      <w:r w:rsidR="0082501D">
        <w:rPr>
          <w:rFonts w:ascii="Lora" w:hAnsi="Lora" w:cstheme="minorHAnsi"/>
          <w:sz w:val="22"/>
          <w:szCs w:val="22"/>
        </w:rPr>
        <w:t xml:space="preserve"> </w:t>
      </w:r>
    </w:p>
    <w:p w14:paraId="03D7B2E6" w14:textId="77777777" w:rsidR="0072629F" w:rsidRPr="0082501D" w:rsidRDefault="0072629F" w:rsidP="0072629F">
      <w:pPr>
        <w:pStyle w:val="StandardWeb"/>
        <w:spacing w:before="0" w:beforeAutospacing="0" w:after="0" w:afterAutospacing="0"/>
        <w:rPr>
          <w:rFonts w:ascii="Lora" w:hAnsi="Lora" w:cstheme="minorHAnsi"/>
          <w:sz w:val="22"/>
          <w:szCs w:val="22"/>
        </w:rPr>
      </w:pPr>
    </w:p>
    <w:p w14:paraId="04F6E6DE" w14:textId="77777777" w:rsidR="0072629F" w:rsidRPr="0082501D" w:rsidRDefault="0072629F" w:rsidP="0072629F">
      <w:pPr>
        <w:pStyle w:val="StandardWeb"/>
        <w:spacing w:before="0" w:beforeAutospacing="0" w:after="0" w:afterAutospacing="0"/>
        <w:rPr>
          <w:rFonts w:ascii="Lora" w:hAnsi="Lora" w:cstheme="minorHAnsi"/>
          <w:sz w:val="22"/>
          <w:szCs w:val="22"/>
        </w:rPr>
      </w:pPr>
    </w:p>
    <w:p w14:paraId="0F0386CD" w14:textId="77777777" w:rsidR="0072629F" w:rsidRPr="0082501D" w:rsidRDefault="0072629F" w:rsidP="0072629F">
      <w:pPr>
        <w:pStyle w:val="StandardWeb"/>
        <w:spacing w:before="0" w:beforeAutospacing="0" w:after="0" w:afterAutospacing="0"/>
        <w:rPr>
          <w:rFonts w:ascii="Lora" w:hAnsi="Lora" w:cstheme="minorHAnsi"/>
          <w:sz w:val="22"/>
          <w:szCs w:val="22"/>
        </w:rPr>
      </w:pPr>
    </w:p>
    <w:p w14:paraId="15572A23" w14:textId="77777777" w:rsidR="0072629F" w:rsidRPr="0082501D" w:rsidRDefault="0072629F" w:rsidP="0072629F">
      <w:pPr>
        <w:pStyle w:val="StandardWeb"/>
        <w:spacing w:before="0" w:beforeAutospacing="0" w:after="0" w:afterAutospacing="0"/>
        <w:rPr>
          <w:rFonts w:ascii="Lora" w:hAnsi="Lora" w:cstheme="minorHAnsi"/>
          <w:sz w:val="22"/>
          <w:szCs w:val="22"/>
        </w:rPr>
      </w:pPr>
    </w:p>
    <w:p w14:paraId="4BF83504" w14:textId="77777777" w:rsidR="000556CB" w:rsidRPr="0082501D" w:rsidRDefault="000556CB" w:rsidP="0072629F">
      <w:pPr>
        <w:pStyle w:val="StandardWeb"/>
        <w:spacing w:before="0" w:beforeAutospacing="0" w:after="0" w:afterAutospacing="0"/>
        <w:rPr>
          <w:rFonts w:ascii="Lora" w:hAnsi="Lora" w:cstheme="minorHAnsi"/>
          <w:sz w:val="22"/>
          <w:szCs w:val="22"/>
        </w:rPr>
      </w:pPr>
      <w:r w:rsidRPr="0082501D">
        <w:rPr>
          <w:rFonts w:ascii="Lora" w:hAnsi="Lora"/>
          <w:sz w:val="22"/>
          <w:szCs w:val="22"/>
        </w:rPr>
        <w:br w:type="page"/>
      </w:r>
    </w:p>
    <w:p w14:paraId="0C16AC0E" w14:textId="77777777" w:rsidR="000556CB" w:rsidRPr="000556CB" w:rsidRDefault="00D22554" w:rsidP="000556CB">
      <w:pPr>
        <w:pStyle w:val="Bibelweltberschrift"/>
        <w:ind w:left="0" w:hanging="142"/>
      </w:pPr>
      <w:r w:rsidRPr="00D22554">
        <w:rPr>
          <w:noProof/>
          <w:lang w:val="de-AT" w:eastAsia="de-AT"/>
        </w:rPr>
        <w:lastRenderedPageBreak/>
        <w:drawing>
          <wp:anchor distT="0" distB="0" distL="114300" distR="114300" simplePos="0" relativeHeight="251657215" behindDoc="1" locked="0" layoutInCell="1" allowOverlap="1" wp14:anchorId="79571A59" wp14:editId="1D9AB0EF">
            <wp:simplePos x="0" y="0"/>
            <wp:positionH relativeFrom="column">
              <wp:posOffset>5520690</wp:posOffset>
            </wp:positionH>
            <wp:positionV relativeFrom="paragraph">
              <wp:posOffset>-158115</wp:posOffset>
            </wp:positionV>
            <wp:extent cx="326390" cy="325755"/>
            <wp:effectExtent l="0" t="0" r="0" b="0"/>
            <wp:wrapTight wrapText="bothSides">
              <wp:wrapPolygon edited="0">
                <wp:start x="11346" y="3789"/>
                <wp:lineTo x="2521" y="11368"/>
                <wp:lineTo x="3782" y="20211"/>
                <wp:lineTo x="10086" y="20211"/>
                <wp:lineTo x="17650" y="3789"/>
                <wp:lineTo x="11346" y="3789"/>
              </wp:wrapPolygon>
            </wp:wrapTight>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6390" cy="325755"/>
                    </a:xfrm>
                    <a:prstGeom prst="rect">
                      <a:avLst/>
                    </a:prstGeom>
                    <a:noFill/>
                    <a:ln>
                      <a:noFill/>
                    </a:ln>
                  </pic:spPr>
                </pic:pic>
              </a:graphicData>
            </a:graphic>
            <wp14:sizeRelH relativeFrom="page">
              <wp14:pctWidth>0</wp14:pctWidth>
            </wp14:sizeRelH>
            <wp14:sizeRelV relativeFrom="page">
              <wp14:pctHeight>0</wp14:pctHeight>
            </wp14:sizeRelV>
          </wp:anchor>
        </w:drawing>
      </w:r>
      <w:r w:rsidR="000556CB" w:rsidRPr="000556CB">
        <w:t xml:space="preserve">Meine </w:t>
      </w:r>
      <w:r>
        <w:t>Strategie</w:t>
      </w:r>
      <w:r w:rsidR="00AA0352">
        <w:t>-</w:t>
      </w:r>
      <w:r w:rsidR="00C002F6">
        <w:t>L</w:t>
      </w:r>
      <w:r w:rsidR="000556CB" w:rsidRPr="000556CB">
        <w:t>iste</w:t>
      </w:r>
    </w:p>
    <w:tbl>
      <w:tblPr>
        <w:tblStyle w:val="Tabellenraster"/>
        <w:tblW w:w="0" w:type="auto"/>
        <w:tblLook w:val="04A0" w:firstRow="1" w:lastRow="0" w:firstColumn="1" w:lastColumn="0" w:noHBand="0" w:noVBand="1"/>
      </w:tblPr>
      <w:tblGrid>
        <w:gridCol w:w="3990"/>
        <w:gridCol w:w="4765"/>
        <w:gridCol w:w="599"/>
      </w:tblGrid>
      <w:tr w:rsidR="00C002F6" w:rsidRPr="00D46D76" w14:paraId="7F2B2256" w14:textId="77777777" w:rsidTr="00C002F6">
        <w:tc>
          <w:tcPr>
            <w:tcW w:w="3990" w:type="dxa"/>
            <w:tcBorders>
              <w:top w:val="single" w:sz="4" w:space="0" w:color="auto"/>
              <w:left w:val="single" w:sz="4" w:space="0" w:color="auto"/>
              <w:bottom w:val="single" w:sz="4" w:space="0" w:color="auto"/>
              <w:right w:val="single" w:sz="4" w:space="0" w:color="auto"/>
            </w:tcBorders>
          </w:tcPr>
          <w:p w14:paraId="5CD34124" w14:textId="77777777" w:rsidR="00D22554" w:rsidRPr="00D46D76" w:rsidRDefault="00D22554" w:rsidP="00D46D76">
            <w:pPr>
              <w:spacing w:after="0" w:line="240" w:lineRule="auto"/>
              <w:rPr>
                <w:rFonts w:ascii="Lora" w:hAnsi="Lora"/>
                <w:lang w:val="de-AT"/>
              </w:rPr>
            </w:pPr>
            <w:r w:rsidRPr="00D46D76">
              <w:rPr>
                <w:rFonts w:ascii="Lora" w:hAnsi="Lora"/>
                <w:lang w:val="de-AT"/>
              </w:rPr>
              <w:t>Allgemeine Zielklarheit</w:t>
            </w:r>
          </w:p>
        </w:tc>
        <w:tc>
          <w:tcPr>
            <w:tcW w:w="4765" w:type="dxa"/>
            <w:tcBorders>
              <w:top w:val="single" w:sz="4" w:space="0" w:color="auto"/>
              <w:left w:val="single" w:sz="4" w:space="0" w:color="auto"/>
              <w:bottom w:val="single" w:sz="4" w:space="0" w:color="auto"/>
              <w:right w:val="single" w:sz="4" w:space="0" w:color="auto"/>
            </w:tcBorders>
          </w:tcPr>
          <w:p w14:paraId="2F76FACA" w14:textId="77777777" w:rsidR="00D22554" w:rsidRPr="00D46D76" w:rsidRDefault="00D22554" w:rsidP="00D46D76">
            <w:pPr>
              <w:spacing w:after="0" w:line="240" w:lineRule="auto"/>
              <w:rPr>
                <w:rFonts w:ascii="Lora" w:hAnsi="Lora"/>
                <w:lang w:val="de-AT"/>
              </w:rPr>
            </w:pPr>
            <w:r w:rsidRPr="00D46D76">
              <w:rPr>
                <w:rFonts w:ascii="Lora" w:hAnsi="Lora"/>
                <w:lang w:val="de-AT"/>
              </w:rPr>
              <w:t>Ich kenn den Sinn der ÖB und entdecke darin Motivation mich einzusetzen</w:t>
            </w:r>
          </w:p>
        </w:tc>
        <w:tc>
          <w:tcPr>
            <w:tcW w:w="599" w:type="dxa"/>
            <w:tcBorders>
              <w:top w:val="single" w:sz="4" w:space="0" w:color="auto"/>
              <w:left w:val="single" w:sz="4" w:space="0" w:color="auto"/>
              <w:bottom w:val="single" w:sz="4" w:space="0" w:color="auto"/>
              <w:right w:val="single" w:sz="4" w:space="0" w:color="auto"/>
            </w:tcBorders>
          </w:tcPr>
          <w:p w14:paraId="027FE2C4" w14:textId="77777777" w:rsidR="00D22554" w:rsidRPr="00D46D76" w:rsidRDefault="00D22554" w:rsidP="00D46D76">
            <w:pPr>
              <w:spacing w:after="0" w:line="240" w:lineRule="auto"/>
              <w:rPr>
                <w:rFonts w:ascii="Lora" w:hAnsi="Lora"/>
                <w:lang w:val="de-AT"/>
              </w:rPr>
            </w:pPr>
          </w:p>
        </w:tc>
      </w:tr>
      <w:tr w:rsidR="00C002F6" w:rsidRPr="00D46D76" w14:paraId="28511828" w14:textId="77777777" w:rsidTr="00C002F6">
        <w:tc>
          <w:tcPr>
            <w:tcW w:w="3990" w:type="dxa"/>
            <w:tcBorders>
              <w:top w:val="single" w:sz="4" w:space="0" w:color="auto"/>
            </w:tcBorders>
          </w:tcPr>
          <w:p w14:paraId="34D132BC" w14:textId="77777777" w:rsidR="00D22554" w:rsidRPr="00D46D76" w:rsidRDefault="00D22554" w:rsidP="00D46D76">
            <w:pPr>
              <w:spacing w:after="0" w:line="240" w:lineRule="auto"/>
              <w:rPr>
                <w:rFonts w:ascii="Lora" w:hAnsi="Lora"/>
                <w:lang w:val="de-AT"/>
              </w:rPr>
            </w:pPr>
            <w:r w:rsidRPr="00D46D76">
              <w:rPr>
                <w:rFonts w:ascii="Lora" w:hAnsi="Lora"/>
                <w:lang w:val="de-AT"/>
              </w:rPr>
              <w:t>Verlässlicher Partner</w:t>
            </w:r>
          </w:p>
        </w:tc>
        <w:tc>
          <w:tcPr>
            <w:tcW w:w="4765" w:type="dxa"/>
            <w:tcBorders>
              <w:top w:val="single" w:sz="4" w:space="0" w:color="auto"/>
            </w:tcBorders>
          </w:tcPr>
          <w:p w14:paraId="589419A8" w14:textId="77777777" w:rsidR="00D22554" w:rsidRPr="00D46D76" w:rsidRDefault="00D22554" w:rsidP="00D46D76">
            <w:pPr>
              <w:spacing w:after="0" w:line="240" w:lineRule="auto"/>
              <w:rPr>
                <w:rFonts w:ascii="Lora" w:hAnsi="Lora"/>
                <w:lang w:val="de-AT"/>
              </w:rPr>
            </w:pPr>
            <w:r w:rsidRPr="00D46D76">
              <w:rPr>
                <w:rFonts w:ascii="Lora" w:hAnsi="Lora"/>
                <w:lang w:val="de-AT"/>
              </w:rPr>
              <w:t>Ich tu es nicht alleine: Wir teilen unsere Motivation und Ideen zur ÖB</w:t>
            </w:r>
          </w:p>
        </w:tc>
        <w:tc>
          <w:tcPr>
            <w:tcW w:w="599" w:type="dxa"/>
            <w:tcBorders>
              <w:top w:val="single" w:sz="4" w:space="0" w:color="auto"/>
            </w:tcBorders>
          </w:tcPr>
          <w:p w14:paraId="44A9272F" w14:textId="77777777" w:rsidR="00D22554" w:rsidRPr="00D46D76" w:rsidRDefault="00D22554" w:rsidP="00D46D76">
            <w:pPr>
              <w:spacing w:after="0" w:line="240" w:lineRule="auto"/>
              <w:rPr>
                <w:rFonts w:ascii="Lora" w:hAnsi="Lora"/>
                <w:lang w:val="de-AT"/>
              </w:rPr>
            </w:pPr>
          </w:p>
        </w:tc>
      </w:tr>
      <w:tr w:rsidR="00C002F6" w:rsidRPr="00D46D76" w14:paraId="182B26F6" w14:textId="77777777" w:rsidTr="00D22554">
        <w:tc>
          <w:tcPr>
            <w:tcW w:w="3990" w:type="dxa"/>
          </w:tcPr>
          <w:p w14:paraId="4A188774" w14:textId="77777777" w:rsidR="00D22554" w:rsidRPr="00D46D76" w:rsidRDefault="00D22554" w:rsidP="00D46D76">
            <w:pPr>
              <w:spacing w:after="0" w:line="240" w:lineRule="auto"/>
              <w:rPr>
                <w:rFonts w:ascii="Lora" w:hAnsi="Lora"/>
                <w:lang w:val="de-AT"/>
              </w:rPr>
            </w:pPr>
            <w:r w:rsidRPr="00D46D76">
              <w:rPr>
                <w:rFonts w:ascii="Lora" w:hAnsi="Lora"/>
                <w:lang w:val="de-AT"/>
              </w:rPr>
              <w:t>Gemeinsame Zielschärfung und Entscheidung</w:t>
            </w:r>
          </w:p>
        </w:tc>
        <w:tc>
          <w:tcPr>
            <w:tcW w:w="4765" w:type="dxa"/>
          </w:tcPr>
          <w:p w14:paraId="2A114D93" w14:textId="77777777" w:rsidR="00D22554" w:rsidRPr="00D22554" w:rsidRDefault="00D22554" w:rsidP="00D22554">
            <w:pPr>
              <w:pStyle w:val="Listenabsatz"/>
              <w:numPr>
                <w:ilvl w:val="0"/>
                <w:numId w:val="26"/>
              </w:numPr>
              <w:spacing w:after="0" w:line="240" w:lineRule="auto"/>
              <w:ind w:left="425" w:hanging="425"/>
              <w:rPr>
                <w:rFonts w:ascii="Lora" w:hAnsi="Lora"/>
                <w:lang w:val="de-AT"/>
              </w:rPr>
            </w:pPr>
            <w:r w:rsidRPr="00D46D76">
              <w:rPr>
                <w:rFonts w:ascii="Lora" w:hAnsi="Lora"/>
                <w:lang w:val="de-AT"/>
              </w:rPr>
              <w:t xml:space="preserve">Wir entscheiden uns für eine Idee (Art der Aktion: Vom Leserbrief bis zum Bibelkonzert) </w:t>
            </w:r>
            <w:r w:rsidRPr="00D22554">
              <w:rPr>
                <w:rFonts w:ascii="Lora" w:hAnsi="Lora"/>
                <w:lang w:val="de-AT"/>
              </w:rPr>
              <w:t>mit konkretem Ziel</w:t>
            </w:r>
            <w:r>
              <w:rPr>
                <w:rFonts w:ascii="Lora" w:hAnsi="Lora"/>
                <w:lang w:val="de-AT"/>
              </w:rPr>
              <w:t>.</w:t>
            </w:r>
          </w:p>
          <w:p w14:paraId="74D9D179"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Braucht es ein größeres Team?</w:t>
            </w:r>
          </w:p>
          <w:p w14:paraId="6345FD53"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Gibt es einen ökumenischen Partner?</w:t>
            </w:r>
          </w:p>
        </w:tc>
        <w:tc>
          <w:tcPr>
            <w:tcW w:w="599" w:type="dxa"/>
          </w:tcPr>
          <w:p w14:paraId="0F14486D" w14:textId="77777777" w:rsidR="00D22554" w:rsidRPr="00D46D76" w:rsidRDefault="00D22554" w:rsidP="00D46D76">
            <w:pPr>
              <w:spacing w:after="0" w:line="240" w:lineRule="auto"/>
              <w:rPr>
                <w:rFonts w:ascii="Lora" w:hAnsi="Lora"/>
                <w:lang w:val="de-AT"/>
              </w:rPr>
            </w:pPr>
          </w:p>
        </w:tc>
      </w:tr>
      <w:tr w:rsidR="00C002F6" w:rsidRPr="00D46D76" w14:paraId="5AD7EE3F" w14:textId="77777777" w:rsidTr="00D22554">
        <w:tc>
          <w:tcPr>
            <w:tcW w:w="3990" w:type="dxa"/>
          </w:tcPr>
          <w:p w14:paraId="4A826908" w14:textId="77777777" w:rsidR="00D22554" w:rsidRPr="00D46D76" w:rsidRDefault="00D22554" w:rsidP="00D46D76">
            <w:pPr>
              <w:spacing w:after="0" w:line="240" w:lineRule="auto"/>
              <w:rPr>
                <w:rFonts w:ascii="Lora" w:hAnsi="Lora"/>
                <w:lang w:val="de-AT"/>
              </w:rPr>
            </w:pPr>
            <w:r w:rsidRPr="00D46D76">
              <w:rPr>
                <w:rFonts w:ascii="Lora" w:hAnsi="Lora"/>
                <w:lang w:val="de-AT"/>
              </w:rPr>
              <w:t>Passung im Kirchen- bzw. Ortsalltag</w:t>
            </w:r>
          </w:p>
        </w:tc>
        <w:tc>
          <w:tcPr>
            <w:tcW w:w="4765" w:type="dxa"/>
          </w:tcPr>
          <w:p w14:paraId="0804448E"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Wer muss im Voraus informiert und gewonnen werden?</w:t>
            </w:r>
          </w:p>
          <w:p w14:paraId="26C6BD9A"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Infos an andere örtliche Verantwortliche christlicher Konfessionen</w:t>
            </w:r>
          </w:p>
          <w:p w14:paraId="31647165"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Braucht es Korrekturen?</w:t>
            </w:r>
          </w:p>
        </w:tc>
        <w:tc>
          <w:tcPr>
            <w:tcW w:w="599" w:type="dxa"/>
          </w:tcPr>
          <w:p w14:paraId="755F0F39" w14:textId="77777777" w:rsidR="00D22554" w:rsidRPr="00D46D76" w:rsidRDefault="00D22554" w:rsidP="00D46D76">
            <w:pPr>
              <w:spacing w:after="0" w:line="240" w:lineRule="auto"/>
              <w:rPr>
                <w:rFonts w:ascii="Lora" w:hAnsi="Lora"/>
                <w:lang w:val="de-AT"/>
              </w:rPr>
            </w:pPr>
          </w:p>
        </w:tc>
      </w:tr>
      <w:tr w:rsidR="00C002F6" w:rsidRPr="00D46D76" w14:paraId="3420C988" w14:textId="77777777" w:rsidTr="00D22554">
        <w:tc>
          <w:tcPr>
            <w:tcW w:w="3990" w:type="dxa"/>
          </w:tcPr>
          <w:p w14:paraId="28DBE07F" w14:textId="77777777" w:rsidR="00D22554" w:rsidRPr="00D46D76" w:rsidRDefault="00D22554" w:rsidP="00D46D76">
            <w:pPr>
              <w:spacing w:after="0" w:line="240" w:lineRule="auto"/>
              <w:rPr>
                <w:rFonts w:ascii="Lora" w:hAnsi="Lora"/>
                <w:lang w:val="de-AT"/>
              </w:rPr>
            </w:pPr>
            <w:r w:rsidRPr="00D46D76">
              <w:rPr>
                <w:rFonts w:ascii="Lora" w:hAnsi="Lora"/>
                <w:lang w:val="de-AT"/>
              </w:rPr>
              <w:t>Konkrete Planung</w:t>
            </w:r>
          </w:p>
        </w:tc>
        <w:tc>
          <w:tcPr>
            <w:tcW w:w="4765" w:type="dxa"/>
          </w:tcPr>
          <w:p w14:paraId="16403A69" w14:textId="77777777" w:rsidR="00D22554" w:rsidRPr="00D46D76" w:rsidRDefault="00D22554" w:rsidP="00D46D76">
            <w:pPr>
              <w:spacing w:after="0" w:line="240" w:lineRule="auto"/>
              <w:rPr>
                <w:rFonts w:ascii="Lora" w:hAnsi="Lora"/>
                <w:lang w:val="de-AT"/>
              </w:rPr>
            </w:pPr>
            <w:r w:rsidRPr="00D46D76">
              <w:rPr>
                <w:rFonts w:ascii="Lora" w:hAnsi="Lora"/>
                <w:lang w:val="de-AT"/>
              </w:rPr>
              <w:t>Wir skizzieren einen Weg mit Checkliste:</w:t>
            </w:r>
          </w:p>
          <w:p w14:paraId="390D928E"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Agenden- und Werbeplan</w:t>
            </w:r>
          </w:p>
          <w:p w14:paraId="58BC2534"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Aufwändige Aktionen brauchen einen Arbeitsplan: Was soll bis wann von wem gemacht werden</w:t>
            </w:r>
          </w:p>
        </w:tc>
        <w:tc>
          <w:tcPr>
            <w:tcW w:w="599" w:type="dxa"/>
          </w:tcPr>
          <w:p w14:paraId="44EC3101" w14:textId="77777777" w:rsidR="00D22554" w:rsidRPr="00D46D76" w:rsidRDefault="00D22554" w:rsidP="00D46D76">
            <w:pPr>
              <w:spacing w:after="0" w:line="240" w:lineRule="auto"/>
              <w:rPr>
                <w:rFonts w:ascii="Lora" w:hAnsi="Lora"/>
                <w:lang w:val="de-AT"/>
              </w:rPr>
            </w:pPr>
          </w:p>
        </w:tc>
      </w:tr>
      <w:tr w:rsidR="00C002F6" w:rsidRPr="000556CB" w14:paraId="08342FAE" w14:textId="77777777" w:rsidTr="00D22554">
        <w:tc>
          <w:tcPr>
            <w:tcW w:w="3990" w:type="dxa"/>
          </w:tcPr>
          <w:p w14:paraId="68E03BE6" w14:textId="77777777" w:rsidR="00D22554" w:rsidRPr="000556CB" w:rsidRDefault="00D22554" w:rsidP="00D46D76">
            <w:pPr>
              <w:spacing w:after="0" w:line="240" w:lineRule="auto"/>
              <w:rPr>
                <w:rFonts w:ascii="Lora" w:hAnsi="Lora"/>
                <w:b/>
                <w:lang w:val="de-AT"/>
              </w:rPr>
            </w:pPr>
            <w:r w:rsidRPr="000556CB">
              <w:rPr>
                <w:rFonts w:ascii="Lora" w:hAnsi="Lora"/>
                <w:b/>
                <w:lang w:val="de-AT"/>
              </w:rPr>
              <w:t>Meldung an Bibelwelt</w:t>
            </w:r>
          </w:p>
        </w:tc>
        <w:tc>
          <w:tcPr>
            <w:tcW w:w="4765" w:type="dxa"/>
          </w:tcPr>
          <w:p w14:paraId="7D66CA0E" w14:textId="77777777" w:rsidR="00D22554" w:rsidRPr="000556CB" w:rsidRDefault="00D22554" w:rsidP="00D46D76">
            <w:pPr>
              <w:pStyle w:val="Listenabsatz"/>
              <w:numPr>
                <w:ilvl w:val="0"/>
                <w:numId w:val="26"/>
              </w:numPr>
              <w:spacing w:after="0" w:line="240" w:lineRule="auto"/>
              <w:ind w:left="425" w:hanging="425"/>
              <w:rPr>
                <w:rFonts w:ascii="Lora" w:hAnsi="Lora"/>
                <w:b/>
                <w:lang w:val="de-AT"/>
              </w:rPr>
            </w:pPr>
            <w:r w:rsidRPr="000556CB">
              <w:rPr>
                <w:rFonts w:ascii="Lora" w:hAnsi="Lora"/>
                <w:b/>
                <w:lang w:val="de-AT"/>
              </w:rPr>
              <w:t>Sammlung der Aktivitäten auf Website</w:t>
            </w:r>
          </w:p>
          <w:p w14:paraId="6B6283AE" w14:textId="77777777" w:rsidR="00D22554" w:rsidRPr="000556CB" w:rsidRDefault="00D22554" w:rsidP="00D46D76">
            <w:pPr>
              <w:pStyle w:val="Listenabsatz"/>
              <w:numPr>
                <w:ilvl w:val="0"/>
                <w:numId w:val="26"/>
              </w:numPr>
              <w:spacing w:after="0" w:line="240" w:lineRule="auto"/>
              <w:ind w:left="425" w:hanging="425"/>
              <w:rPr>
                <w:rFonts w:ascii="Lora" w:hAnsi="Lora"/>
                <w:b/>
                <w:lang w:val="de-AT"/>
              </w:rPr>
            </w:pPr>
            <w:r w:rsidRPr="000556CB">
              <w:rPr>
                <w:rFonts w:ascii="Lora" w:hAnsi="Lora"/>
                <w:b/>
                <w:lang w:val="de-AT"/>
              </w:rPr>
              <w:t>überregionale Medienarbeit</w:t>
            </w:r>
          </w:p>
        </w:tc>
        <w:tc>
          <w:tcPr>
            <w:tcW w:w="599" w:type="dxa"/>
          </w:tcPr>
          <w:p w14:paraId="3D628925" w14:textId="77777777" w:rsidR="00D22554" w:rsidRPr="000556CB" w:rsidRDefault="00D22554" w:rsidP="00D46D76">
            <w:pPr>
              <w:spacing w:after="0" w:line="240" w:lineRule="auto"/>
              <w:rPr>
                <w:rFonts w:ascii="Lora" w:hAnsi="Lora"/>
                <w:b/>
                <w:lang w:val="de-AT"/>
              </w:rPr>
            </w:pPr>
          </w:p>
        </w:tc>
      </w:tr>
      <w:tr w:rsidR="00C002F6" w:rsidRPr="00D46D76" w14:paraId="67AC7FC6" w14:textId="77777777" w:rsidTr="00D22554">
        <w:tc>
          <w:tcPr>
            <w:tcW w:w="3990" w:type="dxa"/>
          </w:tcPr>
          <w:p w14:paraId="5515D484" w14:textId="77777777" w:rsidR="00D22554" w:rsidRPr="00D46D76" w:rsidRDefault="00D22554" w:rsidP="00D46D76">
            <w:pPr>
              <w:spacing w:after="0" w:line="240" w:lineRule="auto"/>
              <w:rPr>
                <w:rFonts w:ascii="Lora" w:hAnsi="Lora"/>
                <w:lang w:val="de-AT"/>
              </w:rPr>
            </w:pPr>
            <w:r w:rsidRPr="00D46D76">
              <w:rPr>
                <w:rFonts w:ascii="Lora" w:hAnsi="Lora"/>
                <w:lang w:val="de-AT"/>
              </w:rPr>
              <w:t>Zweiter Blick Synergien</w:t>
            </w:r>
          </w:p>
        </w:tc>
        <w:tc>
          <w:tcPr>
            <w:tcW w:w="4765" w:type="dxa"/>
          </w:tcPr>
          <w:p w14:paraId="4186AF88" w14:textId="77777777" w:rsidR="00D22554" w:rsidRPr="00D46D76" w:rsidRDefault="00D22554" w:rsidP="00D46D76">
            <w:pPr>
              <w:spacing w:after="0" w:line="240" w:lineRule="auto"/>
              <w:rPr>
                <w:rFonts w:ascii="Lora" w:hAnsi="Lora"/>
                <w:lang w:val="de-AT"/>
              </w:rPr>
            </w:pPr>
            <w:r w:rsidRPr="00D46D76">
              <w:rPr>
                <w:rFonts w:ascii="Lora" w:hAnsi="Lora"/>
                <w:lang w:val="de-AT"/>
              </w:rPr>
              <w:t>Was könnte über die konkrete Aktion hinaus auf welche Weise weiterwirken? Wer</w:t>
            </w:r>
          </w:p>
          <w:p w14:paraId="6708DD9A"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macht Fotos für Medien aller Art</w:t>
            </w:r>
          </w:p>
          <w:p w14:paraId="5A2A5E0C"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schreibt Nachberichte</w:t>
            </w:r>
          </w:p>
          <w:p w14:paraId="2666CAED"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sammelt Adressen Bibelinteressierter:  Netzwerk</w:t>
            </w:r>
          </w:p>
        </w:tc>
        <w:tc>
          <w:tcPr>
            <w:tcW w:w="599" w:type="dxa"/>
          </w:tcPr>
          <w:p w14:paraId="5083B466" w14:textId="77777777" w:rsidR="00D22554" w:rsidRPr="00D46D76" w:rsidRDefault="00D22554" w:rsidP="00D46D76">
            <w:pPr>
              <w:spacing w:after="0" w:line="240" w:lineRule="auto"/>
              <w:rPr>
                <w:rFonts w:ascii="Lora" w:hAnsi="Lora"/>
                <w:lang w:val="de-AT"/>
              </w:rPr>
            </w:pPr>
          </w:p>
        </w:tc>
      </w:tr>
      <w:tr w:rsidR="00C002F6" w:rsidRPr="00D46D76" w14:paraId="5D699D5E" w14:textId="77777777" w:rsidTr="00D22554">
        <w:tc>
          <w:tcPr>
            <w:tcW w:w="3990" w:type="dxa"/>
          </w:tcPr>
          <w:p w14:paraId="5FAEBD26" w14:textId="77777777" w:rsidR="00D22554" w:rsidRPr="00D46D76" w:rsidRDefault="00D22554" w:rsidP="00D46D76">
            <w:pPr>
              <w:spacing w:after="0" w:line="240" w:lineRule="auto"/>
              <w:rPr>
                <w:rFonts w:ascii="Lora" w:hAnsi="Lora"/>
                <w:lang w:val="de-AT"/>
              </w:rPr>
            </w:pPr>
            <w:r w:rsidRPr="00D46D76">
              <w:rPr>
                <w:rFonts w:ascii="Lora" w:hAnsi="Lora"/>
                <w:lang w:val="de-AT"/>
              </w:rPr>
              <w:t>Blick auf Ressourcen</w:t>
            </w:r>
          </w:p>
        </w:tc>
        <w:tc>
          <w:tcPr>
            <w:tcW w:w="4765" w:type="dxa"/>
          </w:tcPr>
          <w:p w14:paraId="4D9B3C10"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Wir suchen institutionelle Unterstützer*innen</w:t>
            </w:r>
          </w:p>
          <w:p w14:paraId="575C02CF"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Wir gewinnen Helfer*innen</w:t>
            </w:r>
          </w:p>
          <w:p w14:paraId="7FE4A699"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Wir hören auf Know-How-Spezialist*innen</w:t>
            </w:r>
          </w:p>
          <w:p w14:paraId="01D82EE7" w14:textId="77777777" w:rsidR="00D22554" w:rsidRPr="00D46D76" w:rsidRDefault="00D22554" w:rsidP="00D46D76">
            <w:pPr>
              <w:pStyle w:val="Listenabsatz"/>
              <w:numPr>
                <w:ilvl w:val="0"/>
                <w:numId w:val="26"/>
              </w:numPr>
              <w:spacing w:after="0" w:line="240" w:lineRule="auto"/>
              <w:ind w:left="425" w:hanging="425"/>
              <w:rPr>
                <w:rFonts w:ascii="Lora" w:hAnsi="Lora"/>
                <w:lang w:val="de-AT"/>
              </w:rPr>
            </w:pPr>
            <w:r w:rsidRPr="00D46D76">
              <w:rPr>
                <w:rFonts w:ascii="Lora" w:hAnsi="Lora"/>
                <w:lang w:val="de-AT"/>
              </w:rPr>
              <w:t>Braucht es Geldgeber*innen?</w:t>
            </w:r>
          </w:p>
        </w:tc>
        <w:tc>
          <w:tcPr>
            <w:tcW w:w="599" w:type="dxa"/>
          </w:tcPr>
          <w:p w14:paraId="5D8BF602" w14:textId="77777777" w:rsidR="00D22554" w:rsidRPr="00D46D76" w:rsidRDefault="00D22554" w:rsidP="00D46D76">
            <w:pPr>
              <w:spacing w:after="0" w:line="240" w:lineRule="auto"/>
              <w:rPr>
                <w:rFonts w:ascii="Lora" w:hAnsi="Lora"/>
                <w:lang w:val="de-AT"/>
              </w:rPr>
            </w:pPr>
          </w:p>
        </w:tc>
      </w:tr>
      <w:tr w:rsidR="00C002F6" w:rsidRPr="00D46D76" w14:paraId="50EA8576" w14:textId="77777777" w:rsidTr="00D22554">
        <w:tc>
          <w:tcPr>
            <w:tcW w:w="3990" w:type="dxa"/>
          </w:tcPr>
          <w:p w14:paraId="37C70C8B" w14:textId="77777777" w:rsidR="00D22554" w:rsidRPr="00D46D76" w:rsidRDefault="00D22554" w:rsidP="00D46D76">
            <w:pPr>
              <w:spacing w:after="0" w:line="240" w:lineRule="auto"/>
              <w:rPr>
                <w:rFonts w:ascii="Lora" w:hAnsi="Lora"/>
                <w:lang w:val="de-AT"/>
              </w:rPr>
            </w:pPr>
            <w:r w:rsidRPr="00D46D76">
              <w:rPr>
                <w:rFonts w:ascii="Lora" w:hAnsi="Lora"/>
                <w:lang w:val="de-AT"/>
              </w:rPr>
              <w:t>Durchführung</w:t>
            </w:r>
          </w:p>
        </w:tc>
        <w:tc>
          <w:tcPr>
            <w:tcW w:w="4765" w:type="dxa"/>
          </w:tcPr>
          <w:p w14:paraId="6A3911D3" w14:textId="77777777" w:rsidR="00D22554" w:rsidRPr="00D46D76" w:rsidRDefault="00D22554" w:rsidP="00D46D76">
            <w:pPr>
              <w:spacing w:after="0" w:line="240" w:lineRule="auto"/>
              <w:rPr>
                <w:rFonts w:ascii="Lora" w:hAnsi="Lora"/>
                <w:lang w:val="de-AT"/>
              </w:rPr>
            </w:pPr>
            <w:r w:rsidRPr="00D46D76">
              <w:rPr>
                <w:rFonts w:ascii="Lora" w:hAnsi="Lora"/>
                <w:lang w:val="de-AT"/>
              </w:rPr>
              <w:t>Wir setzen die Idee um (Checklisten helfen)</w:t>
            </w:r>
          </w:p>
        </w:tc>
        <w:tc>
          <w:tcPr>
            <w:tcW w:w="599" w:type="dxa"/>
          </w:tcPr>
          <w:p w14:paraId="2A6DC9FC" w14:textId="77777777" w:rsidR="00D22554" w:rsidRPr="00D46D76" w:rsidRDefault="00D22554" w:rsidP="00D46D76">
            <w:pPr>
              <w:spacing w:after="0" w:line="240" w:lineRule="auto"/>
              <w:rPr>
                <w:rFonts w:ascii="Lora" w:hAnsi="Lora"/>
                <w:lang w:val="de-AT"/>
              </w:rPr>
            </w:pPr>
          </w:p>
        </w:tc>
      </w:tr>
      <w:tr w:rsidR="00C002F6" w:rsidRPr="00D46D76" w14:paraId="44295049" w14:textId="77777777" w:rsidTr="00D22554">
        <w:tc>
          <w:tcPr>
            <w:tcW w:w="3990" w:type="dxa"/>
          </w:tcPr>
          <w:p w14:paraId="500EF38E" w14:textId="77777777" w:rsidR="00D22554" w:rsidRPr="00D46D76" w:rsidRDefault="00D22554" w:rsidP="00D46D76">
            <w:pPr>
              <w:spacing w:after="0" w:line="240" w:lineRule="auto"/>
              <w:rPr>
                <w:rFonts w:ascii="Lora" w:hAnsi="Lora"/>
                <w:lang w:val="de-AT"/>
              </w:rPr>
            </w:pPr>
            <w:r w:rsidRPr="00D46D76">
              <w:rPr>
                <w:rFonts w:ascii="Lora" w:hAnsi="Lora"/>
                <w:lang w:val="de-AT"/>
              </w:rPr>
              <w:t>Auswertung</w:t>
            </w:r>
          </w:p>
        </w:tc>
        <w:tc>
          <w:tcPr>
            <w:tcW w:w="4765" w:type="dxa"/>
          </w:tcPr>
          <w:p w14:paraId="68A279CE" w14:textId="77777777" w:rsidR="00D22554" w:rsidRPr="00D46D76" w:rsidRDefault="00D22554" w:rsidP="00D46D76">
            <w:pPr>
              <w:spacing w:after="0" w:line="240" w:lineRule="auto"/>
              <w:rPr>
                <w:rFonts w:ascii="Lora" w:hAnsi="Lora"/>
                <w:lang w:val="de-AT"/>
              </w:rPr>
            </w:pPr>
            <w:r w:rsidRPr="00D46D76">
              <w:rPr>
                <w:rFonts w:ascii="Lora" w:hAnsi="Lora"/>
                <w:lang w:val="de-AT"/>
              </w:rPr>
              <w:t>Wir evaluieren</w:t>
            </w:r>
          </w:p>
          <w:p w14:paraId="3C27D144" w14:textId="77777777" w:rsidR="00D22554" w:rsidRPr="00D46D76" w:rsidRDefault="00D22554" w:rsidP="00D46D76">
            <w:pPr>
              <w:pStyle w:val="Listenabsatz"/>
              <w:numPr>
                <w:ilvl w:val="0"/>
                <w:numId w:val="27"/>
              </w:numPr>
              <w:spacing w:after="0" w:line="240" w:lineRule="auto"/>
              <w:rPr>
                <w:rFonts w:ascii="Lora" w:hAnsi="Lora"/>
                <w:lang w:val="de-AT"/>
              </w:rPr>
            </w:pPr>
            <w:r w:rsidRPr="00D46D76">
              <w:rPr>
                <w:rFonts w:ascii="Lora" w:hAnsi="Lora"/>
                <w:lang w:val="de-AT"/>
              </w:rPr>
              <w:t>Was war hilfreich?</w:t>
            </w:r>
          </w:p>
          <w:p w14:paraId="5E93FA17" w14:textId="77777777" w:rsidR="00D22554" w:rsidRPr="00D46D76" w:rsidRDefault="00D22554" w:rsidP="00D46D76">
            <w:pPr>
              <w:pStyle w:val="Listenabsatz"/>
              <w:numPr>
                <w:ilvl w:val="0"/>
                <w:numId w:val="27"/>
              </w:numPr>
              <w:spacing w:after="0" w:line="240" w:lineRule="auto"/>
              <w:rPr>
                <w:rFonts w:ascii="Lora" w:hAnsi="Lora"/>
                <w:lang w:val="de-AT"/>
              </w:rPr>
            </w:pPr>
            <w:r w:rsidRPr="00D46D76">
              <w:rPr>
                <w:rFonts w:ascii="Lora" w:hAnsi="Lora"/>
                <w:lang w:val="de-AT"/>
              </w:rPr>
              <w:t>Was hinderte, überforderte uns?</w:t>
            </w:r>
          </w:p>
          <w:p w14:paraId="6DEE1CC5" w14:textId="77777777" w:rsidR="00D22554" w:rsidRPr="00D46D76" w:rsidRDefault="00D22554" w:rsidP="00AA0352">
            <w:pPr>
              <w:pStyle w:val="Listenabsatz"/>
              <w:numPr>
                <w:ilvl w:val="0"/>
                <w:numId w:val="27"/>
              </w:numPr>
              <w:spacing w:after="0" w:line="240" w:lineRule="auto"/>
              <w:rPr>
                <w:rFonts w:ascii="Lora" w:hAnsi="Lora"/>
                <w:lang w:val="de-AT"/>
              </w:rPr>
            </w:pPr>
            <w:r w:rsidRPr="00D46D76">
              <w:rPr>
                <w:rFonts w:ascii="Lora" w:hAnsi="Lora"/>
                <w:lang w:val="de-AT"/>
              </w:rPr>
              <w:t>Bedankung aller Beteiligte</w:t>
            </w:r>
            <w:r w:rsidR="00AA0352">
              <w:rPr>
                <w:rFonts w:ascii="Lora" w:hAnsi="Lora"/>
                <w:lang w:val="de-AT"/>
              </w:rPr>
              <w:t>n</w:t>
            </w:r>
          </w:p>
        </w:tc>
        <w:tc>
          <w:tcPr>
            <w:tcW w:w="599" w:type="dxa"/>
          </w:tcPr>
          <w:p w14:paraId="62D2984B" w14:textId="77777777" w:rsidR="00D22554" w:rsidRPr="00D46D76" w:rsidRDefault="00D22554" w:rsidP="00D46D76">
            <w:pPr>
              <w:spacing w:after="0" w:line="240" w:lineRule="auto"/>
              <w:rPr>
                <w:rFonts w:ascii="Lora" w:hAnsi="Lora"/>
                <w:lang w:val="de-AT"/>
              </w:rPr>
            </w:pPr>
          </w:p>
        </w:tc>
      </w:tr>
    </w:tbl>
    <w:p w14:paraId="7FF9CE97" w14:textId="77777777" w:rsidR="00D22554" w:rsidRDefault="00D22554" w:rsidP="00D46D76">
      <w:pPr>
        <w:spacing w:after="0" w:line="240" w:lineRule="auto"/>
        <w:rPr>
          <w:rFonts w:ascii="Lora" w:hAnsi="Lora"/>
          <w:b/>
          <w:lang w:val="de-AT"/>
        </w:rPr>
      </w:pPr>
    </w:p>
    <w:p w14:paraId="2D778166" w14:textId="77777777" w:rsidR="00D46D76" w:rsidRDefault="00D46D76" w:rsidP="00D46D76">
      <w:pPr>
        <w:spacing w:after="0" w:line="240" w:lineRule="auto"/>
        <w:rPr>
          <w:rFonts w:ascii="Lora" w:hAnsi="Lora"/>
          <w:b/>
          <w:lang w:val="de-AT"/>
        </w:rPr>
      </w:pPr>
      <w:r w:rsidRPr="00D46D76">
        <w:rPr>
          <w:rFonts w:ascii="Lora" w:hAnsi="Lora"/>
          <w:b/>
          <w:lang w:val="de-AT"/>
        </w:rPr>
        <w:t>Die Bibelwelt bitte</w:t>
      </w:r>
      <w:r w:rsidR="000B78E8">
        <w:rPr>
          <w:rFonts w:ascii="Lora" w:hAnsi="Lora"/>
          <w:b/>
          <w:lang w:val="de-AT"/>
        </w:rPr>
        <w:t>t</w:t>
      </w:r>
      <w:r w:rsidRPr="00D46D76">
        <w:rPr>
          <w:rFonts w:ascii="Lora" w:hAnsi="Lora"/>
          <w:b/>
          <w:lang w:val="de-AT"/>
        </w:rPr>
        <w:t xml:space="preserve"> um </w:t>
      </w:r>
      <w:r w:rsidR="00D22554">
        <w:rPr>
          <w:rFonts w:ascii="Lora" w:hAnsi="Lora"/>
          <w:b/>
          <w:lang w:val="de-AT"/>
        </w:rPr>
        <w:t xml:space="preserve">Meldung einer </w:t>
      </w:r>
      <w:r w:rsidRPr="00D46D76">
        <w:rPr>
          <w:rFonts w:ascii="Lora" w:hAnsi="Lora"/>
          <w:b/>
          <w:lang w:val="de-AT"/>
        </w:rPr>
        <w:t>Ansprechp</w:t>
      </w:r>
      <w:r w:rsidR="00D22554">
        <w:rPr>
          <w:rFonts w:ascii="Lora" w:hAnsi="Lora"/>
          <w:b/>
          <w:lang w:val="de-AT"/>
        </w:rPr>
        <w:t>erson</w:t>
      </w:r>
      <w:r w:rsidRPr="00D46D76">
        <w:rPr>
          <w:rFonts w:ascii="Lora" w:hAnsi="Lora"/>
          <w:b/>
          <w:lang w:val="de-AT"/>
        </w:rPr>
        <w:t xml:space="preserve"> für eventuelle Nachfragen: </w:t>
      </w:r>
      <w:hyperlink r:id="rId21" w:history="1">
        <w:r w:rsidRPr="00D46D76">
          <w:rPr>
            <w:rStyle w:val="Hyperlink"/>
            <w:rFonts w:ascii="Lora" w:hAnsi="Lora"/>
            <w:b/>
            <w:lang w:val="de-AT"/>
          </w:rPr>
          <w:t>bibelwelt.salzburg@gmail.com</w:t>
        </w:r>
      </w:hyperlink>
      <w:r w:rsidRPr="00D46D76">
        <w:rPr>
          <w:rFonts w:ascii="Lora" w:hAnsi="Lora"/>
          <w:b/>
          <w:lang w:val="de-AT"/>
        </w:rPr>
        <w:t xml:space="preserve"> </w:t>
      </w:r>
    </w:p>
    <w:p w14:paraId="5CABFA59" w14:textId="77777777" w:rsidR="00D22554" w:rsidRDefault="00D22554" w:rsidP="00D46D76">
      <w:pPr>
        <w:spacing w:after="0" w:line="240" w:lineRule="auto"/>
        <w:rPr>
          <w:rFonts w:ascii="Lora" w:hAnsi="Lora"/>
          <w:b/>
          <w:lang w:val="de-AT"/>
        </w:rPr>
      </w:pPr>
    </w:p>
    <w:p w14:paraId="4CB00F6F" w14:textId="469440FE" w:rsidR="00D22554" w:rsidRPr="00D46D76" w:rsidRDefault="002849F1" w:rsidP="00D22554">
      <w:pPr>
        <w:spacing w:after="0" w:line="240" w:lineRule="auto"/>
        <w:jc w:val="right"/>
        <w:rPr>
          <w:rFonts w:ascii="Lora" w:hAnsi="Lora" w:cstheme="minorHAnsi"/>
        </w:rPr>
      </w:pPr>
      <w:r>
        <w:rPr>
          <w:rFonts w:ascii="Lora" w:hAnsi="Lora"/>
          <w:b/>
          <w:lang w:val="de-AT"/>
        </w:rPr>
        <w:t>19</w:t>
      </w:r>
      <w:r w:rsidR="00D22554">
        <w:rPr>
          <w:rFonts w:ascii="Lora" w:hAnsi="Lora"/>
          <w:b/>
          <w:lang w:val="de-AT"/>
        </w:rPr>
        <w:t>.</w:t>
      </w:r>
      <w:r w:rsidR="0083005F">
        <w:rPr>
          <w:rFonts w:ascii="Lora" w:hAnsi="Lora"/>
          <w:b/>
          <w:lang w:val="de-AT"/>
        </w:rPr>
        <w:t>1</w:t>
      </w:r>
      <w:r w:rsidR="00C002F6">
        <w:rPr>
          <w:rFonts w:ascii="Lora" w:hAnsi="Lora"/>
          <w:b/>
          <w:lang w:val="de-AT"/>
        </w:rPr>
        <w:t>0</w:t>
      </w:r>
      <w:r w:rsidR="00D22554">
        <w:rPr>
          <w:rFonts w:ascii="Lora" w:hAnsi="Lora"/>
          <w:b/>
          <w:lang w:val="de-AT"/>
        </w:rPr>
        <w:t>.2</w:t>
      </w:r>
      <w:r>
        <w:rPr>
          <w:rFonts w:ascii="Lora" w:hAnsi="Lora"/>
          <w:b/>
          <w:lang w:val="de-AT"/>
        </w:rPr>
        <w:t>5</w:t>
      </w:r>
    </w:p>
    <w:sectPr w:rsidR="00D22554" w:rsidRPr="00D46D76" w:rsidSect="009B0496">
      <w:headerReference w:type="default" r:id="rId22"/>
      <w:footerReference w:type="default" r:id="rId23"/>
      <w:headerReference w:type="first" r:id="rId24"/>
      <w:footerReference w:type="first" r:id="rId25"/>
      <w:pgSz w:w="11906" w:h="16838"/>
      <w:pgMar w:top="1134" w:right="709"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F0091" w14:textId="77777777" w:rsidR="00794FF9" w:rsidRDefault="00794FF9" w:rsidP="002C205D">
      <w:pPr>
        <w:spacing w:after="0" w:line="240" w:lineRule="auto"/>
      </w:pPr>
      <w:r>
        <w:separator/>
      </w:r>
    </w:p>
  </w:endnote>
  <w:endnote w:type="continuationSeparator" w:id="0">
    <w:p w14:paraId="066A7D97" w14:textId="77777777" w:rsidR="00794FF9" w:rsidRDefault="00794FF9" w:rsidP="002C2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ora">
    <w:panose1 w:val="02000503000000020004"/>
    <w:charset w:val="00"/>
    <w:family w:val="auto"/>
    <w:pitch w:val="variable"/>
    <w:sig w:usb0="800002AF" w:usb1="5000204B" w:usb2="00000000" w:usb3="00000000" w:csb0="00000097"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EMON MILK Medium">
    <w:altName w:val="Calibri"/>
    <w:panose1 w:val="00000000000000000000"/>
    <w:charset w:val="00"/>
    <w:family w:val="modern"/>
    <w:notTrueType/>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2DCEB" w14:textId="77777777" w:rsidR="00952744" w:rsidRPr="00BC4160" w:rsidRDefault="00952744" w:rsidP="009B0496">
    <w:pPr>
      <w:spacing w:after="0" w:line="120" w:lineRule="exact"/>
      <w:rPr>
        <w:rFonts w:ascii="Lora" w:hAnsi="Lora"/>
        <w:sz w:val="18"/>
        <w:szCs w:val="18"/>
      </w:rPr>
    </w:pPr>
  </w:p>
  <w:p w14:paraId="1EC1FBA4" w14:textId="77777777" w:rsidR="00952744" w:rsidRPr="00E1493B" w:rsidRDefault="00952744" w:rsidP="003C1BFD">
    <w:pPr>
      <w:spacing w:after="0" w:line="240" w:lineRule="auto"/>
      <w:rPr>
        <w:rFonts w:ascii="Lora" w:hAnsi="Lora"/>
        <w:sz w:val="16"/>
        <w:szCs w:val="16"/>
      </w:rPr>
    </w:pPr>
    <w:r w:rsidRPr="00E1493B">
      <w:rPr>
        <w:rFonts w:ascii="Lora" w:hAnsi="Lora"/>
        <w:noProof/>
        <w:sz w:val="16"/>
        <w:szCs w:val="16"/>
        <w:lang w:val="de-AT" w:eastAsia="de-AT"/>
      </w:rPr>
      <w:drawing>
        <wp:anchor distT="0" distB="0" distL="114300" distR="114300" simplePos="0" relativeHeight="251661312" behindDoc="1" locked="0" layoutInCell="1" allowOverlap="1" wp14:anchorId="2304A2CE" wp14:editId="03E674C8">
          <wp:simplePos x="0" y="0"/>
          <wp:positionH relativeFrom="column">
            <wp:posOffset>5549900</wp:posOffset>
          </wp:positionH>
          <wp:positionV relativeFrom="paragraph">
            <wp:posOffset>17780</wp:posOffset>
          </wp:positionV>
          <wp:extent cx="122555" cy="122555"/>
          <wp:effectExtent l="0" t="0" r="0" b="0"/>
          <wp:wrapNone/>
          <wp:docPr id="6" name="Grafik 6" descr="https://thebottomline.as.ucsb.edu/wp-content/uploads/2016/08/Instagram_icon_wikimediaWEB-696x6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hebottomline.as.ucsb.edu/wp-content/uploads/2016/08/Instagram_icon_wikimediaWEB-696x69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555" cy="122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1493B">
      <w:rPr>
        <w:rFonts w:ascii="Lora" w:hAnsi="Lora"/>
        <w:noProof/>
        <w:sz w:val="16"/>
        <w:szCs w:val="16"/>
        <w:lang w:val="de-AT" w:eastAsia="de-AT"/>
      </w:rPr>
      <w:drawing>
        <wp:anchor distT="0" distB="0" distL="114300" distR="114300" simplePos="0" relativeHeight="251662336" behindDoc="1" locked="0" layoutInCell="1" allowOverlap="1" wp14:anchorId="3B1ADC1F" wp14:editId="107B6556">
          <wp:simplePos x="0" y="0"/>
          <wp:positionH relativeFrom="margin">
            <wp:posOffset>5717891</wp:posOffset>
          </wp:positionH>
          <wp:positionV relativeFrom="paragraph">
            <wp:posOffset>14348</wp:posOffset>
          </wp:positionV>
          <wp:extent cx="115570" cy="100965"/>
          <wp:effectExtent l="0" t="0" r="0" b="0"/>
          <wp:wrapNone/>
          <wp:docPr id="7" name="Grafik 7" descr="Twitter - Logos, brands and logo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witter - Logos, brands and logotype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5570" cy="100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1493B">
      <w:rPr>
        <w:rFonts w:ascii="Lora" w:hAnsi="Lora"/>
        <w:b/>
        <w:sz w:val="16"/>
        <w:szCs w:val="16"/>
      </w:rPr>
      <w:t xml:space="preserve">Bibelwelt </w:t>
    </w:r>
    <w:r w:rsidRPr="00E1493B">
      <w:rPr>
        <w:rFonts w:ascii="Lora" w:hAnsi="Lora"/>
        <w:sz w:val="16"/>
        <w:szCs w:val="16"/>
      </w:rPr>
      <w:t xml:space="preserve">| Plainstraße 42 A| 5020 Salzburg | M +43 (0)676 87467085 | </w:t>
    </w:r>
    <w:hyperlink r:id="rId3" w:history="1">
      <w:r w:rsidRPr="00E1493B">
        <w:rPr>
          <w:rStyle w:val="Hyperlink"/>
          <w:rFonts w:ascii="Lora" w:hAnsi="Lora"/>
          <w:sz w:val="16"/>
          <w:szCs w:val="16"/>
        </w:rPr>
        <w:t>bibelwelt.at@gmail.com</w:t>
      </w:r>
    </w:hyperlink>
    <w:r w:rsidRPr="00E1493B">
      <w:rPr>
        <w:rFonts w:ascii="Lora" w:hAnsi="Lora"/>
        <w:sz w:val="16"/>
        <w:szCs w:val="16"/>
      </w:rPr>
      <w:t xml:space="preserve"> | </w:t>
    </w:r>
    <w:hyperlink r:id="rId4" w:history="1">
      <w:r w:rsidRPr="00D123A4">
        <w:rPr>
          <w:rStyle w:val="Hyperlink"/>
          <w:rFonts w:ascii="Lora" w:hAnsi="Lora"/>
          <w:sz w:val="16"/>
          <w:szCs w:val="16"/>
        </w:rPr>
        <w:t>www.bibelwelt.at</w:t>
      </w:r>
    </w:hyperlink>
    <w:r>
      <w:rPr>
        <w:rFonts w:ascii="Lora" w:hAnsi="Lora"/>
        <w:sz w:val="16"/>
        <w:szCs w:val="16"/>
      </w:rPr>
      <w:t xml:space="preserve"> </w:t>
    </w:r>
    <w:r w:rsidRPr="00E1493B">
      <w:rPr>
        <w:rFonts w:ascii="Lora" w:hAnsi="Lora"/>
        <w:sz w:val="16"/>
        <w:szCs w:val="16"/>
      </w:rPr>
      <w:t xml:space="preserve">| </w:t>
    </w:r>
    <w:r w:rsidRPr="00E1493B">
      <w:rPr>
        <w:noProof/>
        <w:sz w:val="16"/>
        <w:szCs w:val="16"/>
        <w:lang w:val="de-AT" w:eastAsia="de-AT"/>
      </w:rPr>
      <w:drawing>
        <wp:inline distT="0" distB="0" distL="0" distR="0" wp14:anchorId="68EB4013" wp14:editId="2405FCB5">
          <wp:extent cx="129654" cy="127766"/>
          <wp:effectExtent l="0" t="0" r="3810" b="5715"/>
          <wp:docPr id="17" name="irc_mi" descr="http://news.honorfoods.com/wp-content/uploads/2014/05/facebook_logo_grybg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news.honorfoods.com/wp-content/uploads/2014/05/facebook_logo_grybg_header.png"/>
                  <pic:cNvPicPr>
                    <a:picLocks noChangeAspect="1" noChangeArrowheads="1"/>
                  </pic:cNvPicPr>
                </pic:nvPicPr>
                <pic:blipFill>
                  <a:blip r:embed="rId5"/>
                  <a:srcRect l="7963" r="48172"/>
                  <a:stretch>
                    <a:fillRect/>
                  </a:stretch>
                </pic:blipFill>
                <pic:spPr bwMode="auto">
                  <a:xfrm>
                    <a:off x="0" y="0"/>
                    <a:ext cx="131237" cy="129326"/>
                  </a:xfrm>
                  <a:prstGeom prst="rect">
                    <a:avLst/>
                  </a:prstGeom>
                  <a:noFill/>
                  <a:ln w="9525">
                    <a:noFill/>
                    <a:miter lim="800000"/>
                    <a:headEnd/>
                    <a:tailEnd/>
                  </a:ln>
                </pic:spPr>
              </pic:pic>
            </a:graphicData>
          </a:graphic>
        </wp:inline>
      </w:drawing>
    </w:r>
    <w:r w:rsidRPr="00E1493B">
      <w:rPr>
        <w:rFonts w:ascii="Lora" w:hAnsi="Lora"/>
        <w:sz w:val="16"/>
        <w:szCs w:val="16"/>
      </w:rPr>
      <w:br/>
      <w:t xml:space="preserve">ZVR-Zahl: 547155927, UID-Nr.: ATU71060512 | Ihre Spende ist steuerlich absetzbar:    </w:t>
    </w:r>
    <w:r w:rsidRPr="00E1493B">
      <w:rPr>
        <w:rFonts w:ascii="Lora" w:hAnsi="Lora"/>
        <w:sz w:val="16"/>
        <w:szCs w:val="16"/>
      </w:rPr>
      <w:br/>
    </w:r>
    <w:r w:rsidRPr="00E1493B">
      <w:rPr>
        <w:rFonts w:ascii="Lora" w:hAnsi="Lora"/>
        <w:b/>
        <w:sz w:val="16"/>
        <w:szCs w:val="16"/>
      </w:rPr>
      <w:t xml:space="preserve">In Österreich: </w:t>
    </w:r>
    <w:r w:rsidRPr="00E1493B">
      <w:rPr>
        <w:rFonts w:ascii="Lora" w:hAnsi="Lora"/>
        <w:sz w:val="16"/>
        <w:szCs w:val="16"/>
      </w:rPr>
      <w:t>Erste Bank Österreich | IBAN AT35 2011 1845 2070 4900 | BIC GIBAATWWXXX, lautend auf: „Bibelwelt”</w:t>
    </w:r>
    <w:r w:rsidRPr="00E1493B">
      <w:rPr>
        <w:rFonts w:ascii="Lora" w:hAnsi="Lora"/>
        <w:sz w:val="16"/>
        <w:szCs w:val="16"/>
      </w:rPr>
      <w:br/>
    </w:r>
    <w:r w:rsidRPr="00E1493B">
      <w:rPr>
        <w:rFonts w:ascii="Lora" w:hAnsi="Lora"/>
        <w:b/>
        <w:sz w:val="16"/>
        <w:szCs w:val="16"/>
      </w:rPr>
      <w:t xml:space="preserve">In Deutschland: </w:t>
    </w:r>
    <w:r w:rsidRPr="00E1493B">
      <w:rPr>
        <w:rFonts w:ascii="Lora" w:hAnsi="Lora"/>
        <w:sz w:val="16"/>
        <w:szCs w:val="16"/>
      </w:rPr>
      <w:t>Deutsche Skatbank | IBAN DE31 8306 5408 0004 1538 04 | BIC GENO DEF1 SLR, lautend auf: „Deutscher Förderverein der Bibelwelt in Salzburg e.V.”</w:t>
    </w:r>
  </w:p>
  <w:p w14:paraId="12DF7502" w14:textId="77777777" w:rsidR="00952744" w:rsidRPr="003F54D5" w:rsidRDefault="00952744" w:rsidP="009B0496">
    <w:pPr>
      <w:spacing w:after="0" w:line="240" w:lineRule="auto"/>
      <w:jc w:val="right"/>
      <w:rPr>
        <w:rFonts w:ascii="Lora" w:hAnsi="Lora"/>
        <w:sz w:val="18"/>
        <w:szCs w:val="18"/>
      </w:rPr>
    </w:pPr>
    <w:r w:rsidRPr="0001411D">
      <w:rPr>
        <w:rFonts w:ascii="Lora" w:hAnsi="Lora"/>
        <w:sz w:val="18"/>
        <w:szCs w:val="18"/>
      </w:rPr>
      <w:fldChar w:fldCharType="begin"/>
    </w:r>
    <w:r w:rsidRPr="0001411D">
      <w:rPr>
        <w:rFonts w:ascii="Lora" w:hAnsi="Lora"/>
        <w:sz w:val="18"/>
        <w:szCs w:val="18"/>
      </w:rPr>
      <w:instrText>PAGE   \* MERGEFORMAT</w:instrText>
    </w:r>
    <w:r w:rsidRPr="0001411D">
      <w:rPr>
        <w:rFonts w:ascii="Lora" w:hAnsi="Lora"/>
        <w:sz w:val="18"/>
        <w:szCs w:val="18"/>
      </w:rPr>
      <w:fldChar w:fldCharType="separate"/>
    </w:r>
    <w:r w:rsidR="00AD1183">
      <w:rPr>
        <w:rFonts w:ascii="Lora" w:hAnsi="Lora"/>
        <w:noProof/>
        <w:sz w:val="18"/>
        <w:szCs w:val="18"/>
      </w:rPr>
      <w:t>6</w:t>
    </w:r>
    <w:r w:rsidRPr="0001411D">
      <w:rPr>
        <w:rFonts w:ascii="Lora" w:hAnsi="Lora"/>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Lora" w:hAnsi="Lora"/>
        <w:sz w:val="18"/>
        <w:szCs w:val="18"/>
      </w:rPr>
      <w:id w:val="863633039"/>
      <w:docPartObj>
        <w:docPartGallery w:val="Page Numbers (Bottom of Page)"/>
        <w:docPartUnique/>
      </w:docPartObj>
    </w:sdtPr>
    <w:sdtContent>
      <w:p w14:paraId="46E09F04" w14:textId="77777777" w:rsidR="00952744" w:rsidRPr="0001411D" w:rsidRDefault="00952744" w:rsidP="00E1493B">
        <w:pPr>
          <w:spacing w:after="0" w:line="240" w:lineRule="auto"/>
          <w:jc w:val="right"/>
          <w:rPr>
            <w:rFonts w:ascii="Lora" w:hAnsi="Lora"/>
            <w:sz w:val="18"/>
            <w:szCs w:val="18"/>
          </w:rPr>
        </w:pPr>
        <w:r w:rsidRPr="0001411D">
          <w:rPr>
            <w:rFonts w:ascii="Lora" w:hAnsi="Lora"/>
            <w:sz w:val="18"/>
            <w:szCs w:val="18"/>
          </w:rPr>
          <w:fldChar w:fldCharType="begin"/>
        </w:r>
        <w:r w:rsidRPr="0001411D">
          <w:rPr>
            <w:rFonts w:ascii="Lora" w:hAnsi="Lora"/>
            <w:sz w:val="18"/>
            <w:szCs w:val="18"/>
          </w:rPr>
          <w:instrText>PAGE   \* MERGEFORMAT</w:instrText>
        </w:r>
        <w:r w:rsidRPr="0001411D">
          <w:rPr>
            <w:rFonts w:ascii="Lora" w:hAnsi="Lora"/>
            <w:sz w:val="18"/>
            <w:szCs w:val="18"/>
          </w:rPr>
          <w:fldChar w:fldCharType="separate"/>
        </w:r>
        <w:r w:rsidR="00AD1183">
          <w:rPr>
            <w:rFonts w:ascii="Lora" w:hAnsi="Lora"/>
            <w:noProof/>
            <w:sz w:val="18"/>
            <w:szCs w:val="18"/>
          </w:rPr>
          <w:t>1</w:t>
        </w:r>
        <w:r w:rsidRPr="0001411D">
          <w:rPr>
            <w:rFonts w:ascii="Lora" w:hAnsi="Lora"/>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C12BD" w14:textId="77777777" w:rsidR="00794FF9" w:rsidRDefault="00794FF9" w:rsidP="002C205D">
      <w:pPr>
        <w:spacing w:after="0" w:line="240" w:lineRule="auto"/>
      </w:pPr>
      <w:r>
        <w:separator/>
      </w:r>
    </w:p>
  </w:footnote>
  <w:footnote w:type="continuationSeparator" w:id="0">
    <w:p w14:paraId="494C7C8C" w14:textId="77777777" w:rsidR="00794FF9" w:rsidRDefault="00794FF9" w:rsidP="002C20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E1427" w14:textId="77777777" w:rsidR="00952744" w:rsidRPr="00EB34EF" w:rsidRDefault="00952744" w:rsidP="003947B7">
    <w:pPr>
      <w:pStyle w:val="Kopfzeile"/>
      <w:tabs>
        <w:tab w:val="clear" w:pos="4536"/>
        <w:tab w:val="clear" w:pos="9072"/>
        <w:tab w:val="left" w:pos="7926"/>
      </w:tabs>
      <w:rPr>
        <w:rFonts w:ascii="Lora" w:hAnsi="Lora"/>
        <w:color w:val="083857"/>
      </w:rPr>
    </w:pPr>
    <w:r w:rsidRPr="003F54D5">
      <w:rPr>
        <w:rFonts w:ascii="Lora" w:hAnsi="Lora"/>
        <w:noProof/>
        <w:sz w:val="28"/>
        <w:szCs w:val="28"/>
        <w:lang w:val="de-AT" w:eastAsia="de-AT"/>
      </w:rPr>
      <w:drawing>
        <wp:anchor distT="0" distB="0" distL="114300" distR="114300" simplePos="0" relativeHeight="251664384" behindDoc="1" locked="0" layoutInCell="1" allowOverlap="1" wp14:anchorId="4D3AF0CC" wp14:editId="6934A0AB">
          <wp:simplePos x="0" y="0"/>
          <wp:positionH relativeFrom="column">
            <wp:posOffset>5176520</wp:posOffset>
          </wp:positionH>
          <wp:positionV relativeFrom="page">
            <wp:posOffset>323850</wp:posOffset>
          </wp:positionV>
          <wp:extent cx="1057275" cy="329292"/>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belwelt_CombinationMark_rgb-klein-beschnitte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57275" cy="329292"/>
                  </a:xfrm>
                  <a:prstGeom prst="rect">
                    <a:avLst/>
                  </a:prstGeom>
                </pic:spPr>
              </pic:pic>
            </a:graphicData>
          </a:graphic>
          <wp14:sizeRelH relativeFrom="page">
            <wp14:pctWidth>0</wp14:pctWidth>
          </wp14:sizeRelH>
          <wp14:sizeRelV relativeFrom="page">
            <wp14:pctHeight>0</wp14:pctHeight>
          </wp14:sizeRelV>
        </wp:anchor>
      </w:drawing>
    </w:r>
    <w:r>
      <w:rPr>
        <w:rFonts w:ascii="Lora" w:hAnsi="Lora"/>
      </w:rPr>
      <w:t xml:space="preserve">Ökumenische Bibelwoche: </w:t>
    </w:r>
    <w:r w:rsidR="0072629F">
      <w:rPr>
        <w:rFonts w:ascii="Lora" w:hAnsi="Lora"/>
      </w:rPr>
      <w:t>17</w:t>
    </w:r>
    <w:r>
      <w:rPr>
        <w:rFonts w:ascii="Lora" w:hAnsi="Lora"/>
      </w:rPr>
      <w:t>.-2</w:t>
    </w:r>
    <w:r w:rsidR="00AD1183">
      <w:rPr>
        <w:rFonts w:ascii="Lora" w:hAnsi="Lora"/>
      </w:rPr>
      <w:t>5</w:t>
    </w:r>
    <w:r>
      <w:rPr>
        <w:rFonts w:ascii="Lora" w:hAnsi="Lora"/>
      </w:rPr>
      <w:t>. Jänner 202</w:t>
    </w:r>
    <w:r w:rsidR="00AD1183">
      <w:rPr>
        <w:rFonts w:ascii="Lora" w:hAnsi="Lora"/>
      </w:rPr>
      <w:t>6</w:t>
    </w:r>
    <w:r>
      <w:rPr>
        <w:rFonts w:ascii="Lora" w:hAnsi="Lora"/>
      </w:rPr>
      <w:br/>
    </w:r>
    <w:r w:rsidRPr="00D72501">
      <w:rPr>
        <w:rFonts w:ascii="LEMON MILK Medium" w:hAnsi="LEMON MILK Medium"/>
        <w:color w:val="083857"/>
        <w:sz w:val="20"/>
        <w:szCs w:val="20"/>
      </w:rPr>
      <w:t>Organisationsleitfaden</w:t>
    </w:r>
    <w:r w:rsidRPr="003F54D5">
      <w:rPr>
        <w:rFonts w:ascii="Lora" w:hAnsi="Lora"/>
      </w:rPr>
      <w:ptab w:relativeTo="margin" w:alignment="center" w:leader="none"/>
    </w:r>
    <w:r w:rsidRPr="003F54D5">
      <w:rPr>
        <w:rFonts w:ascii="Lora" w:hAnsi="Lora"/>
      </w:rPr>
      <w:ptab w:relativeTo="margin" w:alignment="right" w:leader="none"/>
    </w:r>
    <w:r w:rsidRPr="00F829E1">
      <w:rPr>
        <w:rFonts w:ascii="Lora" w:hAnsi="Lora"/>
        <w:color w:val="083857"/>
        <w:sz w:val="20"/>
        <w:szCs w:val="20"/>
      </w:rPr>
      <w:t>Eine Welt neu erleben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8C965" w14:textId="77777777" w:rsidR="00952744" w:rsidRDefault="00952744" w:rsidP="00F829E1">
    <w:pPr>
      <w:pStyle w:val="Kopfzeile"/>
      <w:tabs>
        <w:tab w:val="clear" w:pos="4536"/>
        <w:tab w:val="clear" w:pos="9072"/>
        <w:tab w:val="left" w:pos="7926"/>
      </w:tabs>
      <w:spacing w:after="0" w:line="240" w:lineRule="auto"/>
      <w:rPr>
        <w:rFonts w:ascii="Lora" w:hAnsi="Lora"/>
      </w:rPr>
    </w:pPr>
    <w:r>
      <w:rPr>
        <w:rFonts w:ascii="Lora" w:eastAsia="Times New Roman" w:hAnsi="Lora" w:cstheme="minorHAnsi"/>
        <w:noProof/>
        <w:sz w:val="24"/>
        <w:szCs w:val="24"/>
        <w:lang w:val="de-AT" w:eastAsia="de-AT"/>
      </w:rPr>
      <w:drawing>
        <wp:anchor distT="0" distB="0" distL="114300" distR="114300" simplePos="0" relativeHeight="251676672" behindDoc="1" locked="0" layoutInCell="1" allowOverlap="1" wp14:anchorId="14BC837F" wp14:editId="1F0D6D84">
          <wp:simplePos x="0" y="0"/>
          <wp:positionH relativeFrom="column">
            <wp:posOffset>1216025</wp:posOffset>
          </wp:positionH>
          <wp:positionV relativeFrom="paragraph">
            <wp:posOffset>-176530</wp:posOffset>
          </wp:positionV>
          <wp:extent cx="2007235" cy="478155"/>
          <wp:effectExtent l="0" t="0" r="0" b="0"/>
          <wp:wrapTight wrapText="bothSides">
            <wp:wrapPolygon edited="0">
              <wp:start x="9225" y="0"/>
              <wp:lineTo x="0" y="861"/>
              <wp:lineTo x="0" y="20653"/>
              <wp:lineTo x="7585" y="20653"/>
              <wp:lineTo x="7585" y="14629"/>
              <wp:lineTo x="14965" y="6884"/>
              <wp:lineTo x="15580" y="861"/>
              <wp:lineTo x="12915" y="0"/>
              <wp:lineTo x="9225" y="0"/>
            </wp:wrapPolygon>
          </wp:wrapTight>
          <wp:docPr id="16" name="Grafik 16" descr="LogoMünchen-Frei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München-Freis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7235" cy="4781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74624" behindDoc="1" locked="0" layoutInCell="1" allowOverlap="1" wp14:anchorId="612F1447" wp14:editId="6629D1E4">
          <wp:simplePos x="0" y="0"/>
          <wp:positionH relativeFrom="column">
            <wp:posOffset>-325755</wp:posOffset>
          </wp:positionH>
          <wp:positionV relativeFrom="paragraph">
            <wp:posOffset>-132080</wp:posOffset>
          </wp:positionV>
          <wp:extent cx="1476375" cy="428625"/>
          <wp:effectExtent l="0" t="0" r="9525" b="9525"/>
          <wp:wrapTight wrapText="bothSides">
            <wp:wrapPolygon edited="0">
              <wp:start x="0" y="0"/>
              <wp:lineTo x="0" y="21120"/>
              <wp:lineTo x="21461" y="21120"/>
              <wp:lineTo x="21461" y="0"/>
              <wp:lineTo x="0" y="0"/>
            </wp:wrapPolygon>
          </wp:wrapTight>
          <wp:docPr id="15" name="Grafik 15" descr="Logo_Evangelisch-Lutherischer Kirchenkreis München und Oberbay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Evangelisch-Lutherischer Kirchenkreis München und Oberbayer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76375" cy="4286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Lora" w:eastAsia="Times New Roman" w:hAnsi="Lora" w:cstheme="minorHAnsi"/>
        <w:noProof/>
        <w:sz w:val="24"/>
        <w:szCs w:val="24"/>
        <w:lang w:val="de-AT" w:eastAsia="de-AT"/>
      </w:rPr>
      <w:drawing>
        <wp:anchor distT="0" distB="0" distL="114300" distR="114300" simplePos="0" relativeHeight="251670528" behindDoc="1" locked="0" layoutInCell="1" allowOverlap="1" wp14:anchorId="6D65F975" wp14:editId="7C1FF157">
          <wp:simplePos x="0" y="0"/>
          <wp:positionH relativeFrom="column">
            <wp:posOffset>2635885</wp:posOffset>
          </wp:positionH>
          <wp:positionV relativeFrom="paragraph">
            <wp:posOffset>-208915</wp:posOffset>
          </wp:positionV>
          <wp:extent cx="1171575" cy="533400"/>
          <wp:effectExtent l="0" t="0" r="9525" b="0"/>
          <wp:wrapTight wrapText="bothSides">
            <wp:wrapPolygon edited="0">
              <wp:start x="0" y="0"/>
              <wp:lineTo x="0" y="20829"/>
              <wp:lineTo x="21424" y="20829"/>
              <wp:lineTo x="21424" y="0"/>
              <wp:lineTo x="0" y="0"/>
            </wp:wrapPolygon>
          </wp:wrapTight>
          <wp:docPr id="13" name="Grafik 13" descr="evangel-logo_sbg-ti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vangel-logo_sbg-tirol"/>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71575" cy="533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Lora" w:eastAsia="Times New Roman" w:hAnsi="Lora" w:cstheme="minorHAnsi"/>
        <w:noProof/>
        <w:sz w:val="24"/>
        <w:szCs w:val="24"/>
        <w:lang w:val="de-AT" w:eastAsia="de-AT"/>
      </w:rPr>
      <w:drawing>
        <wp:anchor distT="0" distB="0" distL="114300" distR="114300" simplePos="0" relativeHeight="251672576" behindDoc="1" locked="0" layoutInCell="1" allowOverlap="1" wp14:anchorId="707A8FE9" wp14:editId="28EFE0D9">
          <wp:simplePos x="0" y="0"/>
          <wp:positionH relativeFrom="column">
            <wp:posOffset>3887470</wp:posOffset>
          </wp:positionH>
          <wp:positionV relativeFrom="paragraph">
            <wp:posOffset>-213995</wp:posOffset>
          </wp:positionV>
          <wp:extent cx="1247775" cy="552450"/>
          <wp:effectExtent l="0" t="0" r="9525" b="0"/>
          <wp:wrapTight wrapText="bothSides">
            <wp:wrapPolygon edited="0">
              <wp:start x="0" y="0"/>
              <wp:lineTo x="0" y="20855"/>
              <wp:lineTo x="21435" y="20855"/>
              <wp:lineTo x="21435" y="0"/>
              <wp:lineTo x="0" y="0"/>
            </wp:wrapPolygon>
          </wp:wrapTight>
          <wp:docPr id="14" name="Grafik 14" descr="EDLogo_mit_Referats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Logo_mit_Referatsnam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47775" cy="552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4D5">
      <w:rPr>
        <w:rFonts w:ascii="Lora" w:hAnsi="Lora"/>
        <w:noProof/>
        <w:sz w:val="28"/>
        <w:szCs w:val="28"/>
        <w:lang w:val="de-AT" w:eastAsia="de-AT"/>
      </w:rPr>
      <w:drawing>
        <wp:anchor distT="0" distB="0" distL="114300" distR="114300" simplePos="0" relativeHeight="251666432" behindDoc="1" locked="0" layoutInCell="1" allowOverlap="1" wp14:anchorId="15919A69" wp14:editId="0DDD5CC1">
          <wp:simplePos x="0" y="0"/>
          <wp:positionH relativeFrom="column">
            <wp:posOffset>5500370</wp:posOffset>
          </wp:positionH>
          <wp:positionV relativeFrom="page">
            <wp:posOffset>314325</wp:posOffset>
          </wp:positionV>
          <wp:extent cx="933450" cy="290195"/>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belwelt_CombinationMark_rgb-klein-beschnitten.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33450" cy="290195"/>
                  </a:xfrm>
                  <a:prstGeom prst="rect">
                    <a:avLst/>
                  </a:prstGeom>
                </pic:spPr>
              </pic:pic>
            </a:graphicData>
          </a:graphic>
          <wp14:sizeRelH relativeFrom="page">
            <wp14:pctWidth>0</wp14:pctWidth>
          </wp14:sizeRelH>
          <wp14:sizeRelV relativeFrom="page">
            <wp14:pctHeight>0</wp14:pctHeight>
          </wp14:sizeRelV>
        </wp:anchor>
      </w:drawing>
    </w:r>
  </w:p>
  <w:p w14:paraId="1023170A" w14:textId="77777777" w:rsidR="00952744" w:rsidRPr="002F7C78" w:rsidRDefault="00952744" w:rsidP="00EB34EF">
    <w:pPr>
      <w:pStyle w:val="Kopfzeile"/>
      <w:tabs>
        <w:tab w:val="clear" w:pos="4536"/>
        <w:tab w:val="clear" w:pos="9072"/>
        <w:tab w:val="left" w:pos="7926"/>
      </w:tabs>
      <w:rPr>
        <w:rFonts w:ascii="Lora" w:hAnsi="Lora"/>
        <w:color w:val="083857"/>
        <w:sz w:val="18"/>
        <w:szCs w:val="18"/>
      </w:rPr>
    </w:pPr>
    <w:r w:rsidRPr="004261CA">
      <w:rPr>
        <w:rFonts w:ascii="Lora" w:hAnsi="Lora"/>
        <w:sz w:val="20"/>
        <w:szCs w:val="20"/>
      </w:rPr>
      <w:ptab w:relativeTo="margin" w:alignment="center" w:leader="none"/>
    </w:r>
    <w:r w:rsidRPr="004261CA">
      <w:rPr>
        <w:rFonts w:ascii="Lora" w:hAnsi="Lora"/>
        <w:sz w:val="20"/>
        <w:szCs w:val="20"/>
      </w:rPr>
      <w:ptab w:relativeTo="margin" w:alignment="right" w:leader="none"/>
    </w:r>
    <w:r w:rsidRPr="002F7C78">
      <w:rPr>
        <w:rFonts w:ascii="Lora" w:hAnsi="Lora"/>
        <w:color w:val="083857"/>
        <w:sz w:val="18"/>
        <w:szCs w:val="18"/>
      </w:rPr>
      <w:t>Eine Welt neu erleben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alt="http://www.underconsideration.com/brandnew/archives/facebook_logo.gif" style="width:431.4pt;height:195pt;visibility:visible;mso-wrap-style:square" o:bullet="t">
        <v:imagedata r:id="rId1" o:title="facebook_logo" croptop="12716f" cropbottom="11737f" cropleft="40108f" cropright="6549f"/>
      </v:shape>
    </w:pict>
  </w:numPicBullet>
  <w:abstractNum w:abstractNumId="0" w15:restartNumberingAfterBreak="0">
    <w:nsid w:val="00794739"/>
    <w:multiLevelType w:val="hybridMultilevel"/>
    <w:tmpl w:val="27704B52"/>
    <w:lvl w:ilvl="0" w:tplc="0AD0071C">
      <w:numFmt w:val="bullet"/>
      <w:lvlText w:val="»"/>
      <w:lvlJc w:val="left"/>
      <w:pPr>
        <w:ind w:left="720" w:hanging="360"/>
      </w:pPr>
      <w:rPr>
        <w:rFonts w:ascii="Lora" w:eastAsia="Times New Roman" w:hAnsi="Lora" w:cstheme="minorHAns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703E1A"/>
    <w:multiLevelType w:val="hybridMultilevel"/>
    <w:tmpl w:val="6F06DB8C"/>
    <w:lvl w:ilvl="0" w:tplc="3158570E">
      <w:start w:val="1"/>
      <w:numFmt w:val="bullet"/>
      <w:lvlText w:val=""/>
      <w:lvlPicBulletId w:val="0"/>
      <w:lvlJc w:val="left"/>
      <w:pPr>
        <w:tabs>
          <w:tab w:val="num" w:pos="720"/>
        </w:tabs>
        <w:ind w:left="720" w:hanging="360"/>
      </w:pPr>
      <w:rPr>
        <w:rFonts w:ascii="Symbol" w:hAnsi="Symbol" w:hint="default"/>
      </w:rPr>
    </w:lvl>
    <w:lvl w:ilvl="1" w:tplc="4E8EF3F2" w:tentative="1">
      <w:start w:val="1"/>
      <w:numFmt w:val="bullet"/>
      <w:lvlText w:val=""/>
      <w:lvlJc w:val="left"/>
      <w:pPr>
        <w:tabs>
          <w:tab w:val="num" w:pos="1440"/>
        </w:tabs>
        <w:ind w:left="1440" w:hanging="360"/>
      </w:pPr>
      <w:rPr>
        <w:rFonts w:ascii="Symbol" w:hAnsi="Symbol" w:hint="default"/>
      </w:rPr>
    </w:lvl>
    <w:lvl w:ilvl="2" w:tplc="3F9E0A06" w:tentative="1">
      <w:start w:val="1"/>
      <w:numFmt w:val="bullet"/>
      <w:lvlText w:val=""/>
      <w:lvlJc w:val="left"/>
      <w:pPr>
        <w:tabs>
          <w:tab w:val="num" w:pos="2160"/>
        </w:tabs>
        <w:ind w:left="2160" w:hanging="360"/>
      </w:pPr>
      <w:rPr>
        <w:rFonts w:ascii="Symbol" w:hAnsi="Symbol" w:hint="default"/>
      </w:rPr>
    </w:lvl>
    <w:lvl w:ilvl="3" w:tplc="F51CBDCE" w:tentative="1">
      <w:start w:val="1"/>
      <w:numFmt w:val="bullet"/>
      <w:lvlText w:val=""/>
      <w:lvlJc w:val="left"/>
      <w:pPr>
        <w:tabs>
          <w:tab w:val="num" w:pos="2880"/>
        </w:tabs>
        <w:ind w:left="2880" w:hanging="360"/>
      </w:pPr>
      <w:rPr>
        <w:rFonts w:ascii="Symbol" w:hAnsi="Symbol" w:hint="default"/>
      </w:rPr>
    </w:lvl>
    <w:lvl w:ilvl="4" w:tplc="FB64BE5A" w:tentative="1">
      <w:start w:val="1"/>
      <w:numFmt w:val="bullet"/>
      <w:lvlText w:val=""/>
      <w:lvlJc w:val="left"/>
      <w:pPr>
        <w:tabs>
          <w:tab w:val="num" w:pos="3600"/>
        </w:tabs>
        <w:ind w:left="3600" w:hanging="360"/>
      </w:pPr>
      <w:rPr>
        <w:rFonts w:ascii="Symbol" w:hAnsi="Symbol" w:hint="default"/>
      </w:rPr>
    </w:lvl>
    <w:lvl w:ilvl="5" w:tplc="3308032C" w:tentative="1">
      <w:start w:val="1"/>
      <w:numFmt w:val="bullet"/>
      <w:lvlText w:val=""/>
      <w:lvlJc w:val="left"/>
      <w:pPr>
        <w:tabs>
          <w:tab w:val="num" w:pos="4320"/>
        </w:tabs>
        <w:ind w:left="4320" w:hanging="360"/>
      </w:pPr>
      <w:rPr>
        <w:rFonts w:ascii="Symbol" w:hAnsi="Symbol" w:hint="default"/>
      </w:rPr>
    </w:lvl>
    <w:lvl w:ilvl="6" w:tplc="1F50A13C" w:tentative="1">
      <w:start w:val="1"/>
      <w:numFmt w:val="bullet"/>
      <w:lvlText w:val=""/>
      <w:lvlJc w:val="left"/>
      <w:pPr>
        <w:tabs>
          <w:tab w:val="num" w:pos="5040"/>
        </w:tabs>
        <w:ind w:left="5040" w:hanging="360"/>
      </w:pPr>
      <w:rPr>
        <w:rFonts w:ascii="Symbol" w:hAnsi="Symbol" w:hint="default"/>
      </w:rPr>
    </w:lvl>
    <w:lvl w:ilvl="7" w:tplc="0184729C" w:tentative="1">
      <w:start w:val="1"/>
      <w:numFmt w:val="bullet"/>
      <w:lvlText w:val=""/>
      <w:lvlJc w:val="left"/>
      <w:pPr>
        <w:tabs>
          <w:tab w:val="num" w:pos="5760"/>
        </w:tabs>
        <w:ind w:left="5760" w:hanging="360"/>
      </w:pPr>
      <w:rPr>
        <w:rFonts w:ascii="Symbol" w:hAnsi="Symbol" w:hint="default"/>
      </w:rPr>
    </w:lvl>
    <w:lvl w:ilvl="8" w:tplc="41FA683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4FD1CCC"/>
    <w:multiLevelType w:val="hybridMultilevel"/>
    <w:tmpl w:val="E73ED65A"/>
    <w:lvl w:ilvl="0" w:tplc="5CB89156">
      <w:numFmt w:val="bullet"/>
      <w:lvlText w:val="◊"/>
      <w:lvlJc w:val="left"/>
      <w:pPr>
        <w:ind w:left="720" w:hanging="360"/>
      </w:pPr>
      <w:rPr>
        <w:rFonts w:ascii="Lora" w:eastAsia="Times New Roman" w:hAnsi="Lora" w:cstheme="minorHAns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7742268"/>
    <w:multiLevelType w:val="hybridMultilevel"/>
    <w:tmpl w:val="4D9822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9F22B8E"/>
    <w:multiLevelType w:val="hybridMultilevel"/>
    <w:tmpl w:val="224E91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0AB60868"/>
    <w:multiLevelType w:val="hybridMultilevel"/>
    <w:tmpl w:val="656ECD96"/>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D09342B"/>
    <w:multiLevelType w:val="hybridMultilevel"/>
    <w:tmpl w:val="1348F164"/>
    <w:lvl w:ilvl="0" w:tplc="5CB89156">
      <w:numFmt w:val="bullet"/>
      <w:lvlText w:val="◊"/>
      <w:lvlJc w:val="left"/>
      <w:pPr>
        <w:ind w:left="720" w:hanging="360"/>
      </w:pPr>
      <w:rPr>
        <w:rFonts w:ascii="Lora" w:eastAsia="Times New Roman" w:hAnsi="Lora" w:cstheme="minorHAns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1633939"/>
    <w:multiLevelType w:val="hybridMultilevel"/>
    <w:tmpl w:val="5BD42EF0"/>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32A60F7"/>
    <w:multiLevelType w:val="hybridMultilevel"/>
    <w:tmpl w:val="3E00055A"/>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5855675"/>
    <w:multiLevelType w:val="hybridMultilevel"/>
    <w:tmpl w:val="3356BF56"/>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5FA515F"/>
    <w:multiLevelType w:val="hybridMultilevel"/>
    <w:tmpl w:val="0054DEA2"/>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38F4AFD"/>
    <w:multiLevelType w:val="hybridMultilevel"/>
    <w:tmpl w:val="7224602C"/>
    <w:lvl w:ilvl="0" w:tplc="560EB3DC">
      <w:numFmt w:val="bullet"/>
      <w:lvlText w:val="-"/>
      <w:lvlJc w:val="left"/>
      <w:pPr>
        <w:ind w:left="720" w:hanging="360"/>
      </w:pPr>
      <w:rPr>
        <w:rFonts w:ascii="Lora" w:eastAsia="Times New Roman" w:hAnsi="Lora" w:cstheme="minorHAns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8796CA5"/>
    <w:multiLevelType w:val="hybridMultilevel"/>
    <w:tmpl w:val="656A104E"/>
    <w:lvl w:ilvl="0" w:tplc="0C070001">
      <w:start w:val="1"/>
      <w:numFmt w:val="bullet"/>
      <w:lvlText w:val=""/>
      <w:lvlJc w:val="left"/>
      <w:pPr>
        <w:ind w:left="1920" w:hanging="360"/>
      </w:pPr>
      <w:rPr>
        <w:rFonts w:ascii="Symbol" w:hAnsi="Symbol" w:hint="default"/>
      </w:rPr>
    </w:lvl>
    <w:lvl w:ilvl="1" w:tplc="0C070003">
      <w:start w:val="1"/>
      <w:numFmt w:val="bullet"/>
      <w:lvlText w:val="o"/>
      <w:lvlJc w:val="left"/>
      <w:pPr>
        <w:ind w:left="2073" w:hanging="360"/>
      </w:pPr>
      <w:rPr>
        <w:rFonts w:ascii="Courier New" w:hAnsi="Courier New" w:cs="Courier New" w:hint="default"/>
      </w:rPr>
    </w:lvl>
    <w:lvl w:ilvl="2" w:tplc="0C070005" w:tentative="1">
      <w:start w:val="1"/>
      <w:numFmt w:val="bullet"/>
      <w:lvlText w:val=""/>
      <w:lvlJc w:val="left"/>
      <w:pPr>
        <w:ind w:left="2793" w:hanging="360"/>
      </w:pPr>
      <w:rPr>
        <w:rFonts w:ascii="Wingdings" w:hAnsi="Wingdings" w:hint="default"/>
      </w:rPr>
    </w:lvl>
    <w:lvl w:ilvl="3" w:tplc="0C070001" w:tentative="1">
      <w:start w:val="1"/>
      <w:numFmt w:val="bullet"/>
      <w:lvlText w:val=""/>
      <w:lvlJc w:val="left"/>
      <w:pPr>
        <w:ind w:left="3513" w:hanging="360"/>
      </w:pPr>
      <w:rPr>
        <w:rFonts w:ascii="Symbol" w:hAnsi="Symbol" w:hint="default"/>
      </w:rPr>
    </w:lvl>
    <w:lvl w:ilvl="4" w:tplc="0C070003" w:tentative="1">
      <w:start w:val="1"/>
      <w:numFmt w:val="bullet"/>
      <w:lvlText w:val="o"/>
      <w:lvlJc w:val="left"/>
      <w:pPr>
        <w:ind w:left="4233" w:hanging="360"/>
      </w:pPr>
      <w:rPr>
        <w:rFonts w:ascii="Courier New" w:hAnsi="Courier New" w:cs="Courier New" w:hint="default"/>
      </w:rPr>
    </w:lvl>
    <w:lvl w:ilvl="5" w:tplc="0C070005" w:tentative="1">
      <w:start w:val="1"/>
      <w:numFmt w:val="bullet"/>
      <w:lvlText w:val=""/>
      <w:lvlJc w:val="left"/>
      <w:pPr>
        <w:ind w:left="4953" w:hanging="360"/>
      </w:pPr>
      <w:rPr>
        <w:rFonts w:ascii="Wingdings" w:hAnsi="Wingdings" w:hint="default"/>
      </w:rPr>
    </w:lvl>
    <w:lvl w:ilvl="6" w:tplc="0C070001" w:tentative="1">
      <w:start w:val="1"/>
      <w:numFmt w:val="bullet"/>
      <w:lvlText w:val=""/>
      <w:lvlJc w:val="left"/>
      <w:pPr>
        <w:ind w:left="5673" w:hanging="360"/>
      </w:pPr>
      <w:rPr>
        <w:rFonts w:ascii="Symbol" w:hAnsi="Symbol" w:hint="default"/>
      </w:rPr>
    </w:lvl>
    <w:lvl w:ilvl="7" w:tplc="0C070003" w:tentative="1">
      <w:start w:val="1"/>
      <w:numFmt w:val="bullet"/>
      <w:lvlText w:val="o"/>
      <w:lvlJc w:val="left"/>
      <w:pPr>
        <w:ind w:left="6393" w:hanging="360"/>
      </w:pPr>
      <w:rPr>
        <w:rFonts w:ascii="Courier New" w:hAnsi="Courier New" w:cs="Courier New" w:hint="default"/>
      </w:rPr>
    </w:lvl>
    <w:lvl w:ilvl="8" w:tplc="0C070005" w:tentative="1">
      <w:start w:val="1"/>
      <w:numFmt w:val="bullet"/>
      <w:lvlText w:val=""/>
      <w:lvlJc w:val="left"/>
      <w:pPr>
        <w:ind w:left="7113" w:hanging="360"/>
      </w:pPr>
      <w:rPr>
        <w:rFonts w:ascii="Wingdings" w:hAnsi="Wingdings" w:hint="default"/>
      </w:rPr>
    </w:lvl>
  </w:abstractNum>
  <w:abstractNum w:abstractNumId="13" w15:restartNumberingAfterBreak="0">
    <w:nsid w:val="2D735BC9"/>
    <w:multiLevelType w:val="hybridMultilevel"/>
    <w:tmpl w:val="FF2E29F4"/>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3A46292"/>
    <w:multiLevelType w:val="hybridMultilevel"/>
    <w:tmpl w:val="6C6A9EC4"/>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72F55A8"/>
    <w:multiLevelType w:val="hybridMultilevel"/>
    <w:tmpl w:val="AD44A98C"/>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88E4BE2"/>
    <w:multiLevelType w:val="hybridMultilevel"/>
    <w:tmpl w:val="FAF41062"/>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5F5120A"/>
    <w:multiLevelType w:val="hybridMultilevel"/>
    <w:tmpl w:val="6F0A2E9C"/>
    <w:lvl w:ilvl="0" w:tplc="5CB89156">
      <w:numFmt w:val="bullet"/>
      <w:lvlText w:val="◊"/>
      <w:lvlJc w:val="left"/>
      <w:pPr>
        <w:ind w:left="720" w:hanging="360"/>
      </w:pPr>
      <w:rPr>
        <w:rFonts w:ascii="Lora" w:eastAsia="Times New Roman" w:hAnsi="Lora" w:cstheme="minorHAns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67F0A43"/>
    <w:multiLevelType w:val="hybridMultilevel"/>
    <w:tmpl w:val="BEBEFD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BA46311"/>
    <w:multiLevelType w:val="hybridMultilevel"/>
    <w:tmpl w:val="B19AE6B4"/>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BA872DE"/>
    <w:multiLevelType w:val="hybridMultilevel"/>
    <w:tmpl w:val="F69694FC"/>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2121125"/>
    <w:multiLevelType w:val="hybridMultilevel"/>
    <w:tmpl w:val="BD0293B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2" w15:restartNumberingAfterBreak="0">
    <w:nsid w:val="6AD36CC7"/>
    <w:multiLevelType w:val="hybridMultilevel"/>
    <w:tmpl w:val="C6924498"/>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19A0168"/>
    <w:multiLevelType w:val="hybridMultilevel"/>
    <w:tmpl w:val="5B36B0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2667DC5"/>
    <w:multiLevelType w:val="hybridMultilevel"/>
    <w:tmpl w:val="9F342D10"/>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58B1F61"/>
    <w:multiLevelType w:val="hybridMultilevel"/>
    <w:tmpl w:val="04B871AC"/>
    <w:lvl w:ilvl="0" w:tplc="5CB89156">
      <w:numFmt w:val="bullet"/>
      <w:lvlText w:val="◊"/>
      <w:lvlJc w:val="left"/>
      <w:pPr>
        <w:ind w:left="720" w:hanging="360"/>
      </w:pPr>
      <w:rPr>
        <w:rFonts w:ascii="Lora" w:eastAsia="Times New Roman" w:hAnsi="Lora"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E682C38"/>
    <w:multiLevelType w:val="hybridMultilevel"/>
    <w:tmpl w:val="5C2C62AE"/>
    <w:lvl w:ilvl="0" w:tplc="5CB89156">
      <w:numFmt w:val="bullet"/>
      <w:lvlText w:val="◊"/>
      <w:lvlJc w:val="left"/>
      <w:pPr>
        <w:ind w:left="720" w:hanging="360"/>
      </w:pPr>
      <w:rPr>
        <w:rFonts w:ascii="Lora" w:eastAsia="Times New Roman" w:hAnsi="Lora" w:cstheme="minorHAns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39988950">
    <w:abstractNumId w:val="3"/>
  </w:num>
  <w:num w:numId="2" w16cid:durableId="91977790">
    <w:abstractNumId w:val="1"/>
  </w:num>
  <w:num w:numId="3" w16cid:durableId="1154299108">
    <w:abstractNumId w:val="23"/>
  </w:num>
  <w:num w:numId="4" w16cid:durableId="357203324">
    <w:abstractNumId w:val="18"/>
  </w:num>
  <w:num w:numId="5" w16cid:durableId="69236339">
    <w:abstractNumId w:val="11"/>
  </w:num>
  <w:num w:numId="6" w16cid:durableId="1457874423">
    <w:abstractNumId w:val="0"/>
  </w:num>
  <w:num w:numId="7" w16cid:durableId="1035429260">
    <w:abstractNumId w:val="26"/>
  </w:num>
  <w:num w:numId="8" w16cid:durableId="904141166">
    <w:abstractNumId w:val="6"/>
  </w:num>
  <w:num w:numId="9" w16cid:durableId="800150276">
    <w:abstractNumId w:val="2"/>
  </w:num>
  <w:num w:numId="10" w16cid:durableId="1503936981">
    <w:abstractNumId w:val="17"/>
  </w:num>
  <w:num w:numId="11" w16cid:durableId="1403521116">
    <w:abstractNumId w:val="9"/>
  </w:num>
  <w:num w:numId="12" w16cid:durableId="1748069712">
    <w:abstractNumId w:val="8"/>
  </w:num>
  <w:num w:numId="13" w16cid:durableId="376659860">
    <w:abstractNumId w:val="25"/>
  </w:num>
  <w:num w:numId="14" w16cid:durableId="659312171">
    <w:abstractNumId w:val="10"/>
  </w:num>
  <w:num w:numId="15" w16cid:durableId="555438251">
    <w:abstractNumId w:val="19"/>
  </w:num>
  <w:num w:numId="16" w16cid:durableId="719943795">
    <w:abstractNumId w:val="5"/>
  </w:num>
  <w:num w:numId="17" w16cid:durableId="851381233">
    <w:abstractNumId w:val="15"/>
  </w:num>
  <w:num w:numId="18" w16cid:durableId="1716077386">
    <w:abstractNumId w:val="24"/>
  </w:num>
  <w:num w:numId="19" w16cid:durableId="452409432">
    <w:abstractNumId w:val="22"/>
  </w:num>
  <w:num w:numId="20" w16cid:durableId="372270559">
    <w:abstractNumId w:val="13"/>
  </w:num>
  <w:num w:numId="21" w16cid:durableId="1999578589">
    <w:abstractNumId w:val="20"/>
  </w:num>
  <w:num w:numId="22" w16cid:durableId="897590940">
    <w:abstractNumId w:val="14"/>
  </w:num>
  <w:num w:numId="23" w16cid:durableId="989287112">
    <w:abstractNumId w:val="16"/>
  </w:num>
  <w:num w:numId="24" w16cid:durableId="283343001">
    <w:abstractNumId w:val="7"/>
  </w:num>
  <w:num w:numId="25" w16cid:durableId="1596133892">
    <w:abstractNumId w:val="12"/>
  </w:num>
  <w:num w:numId="26" w16cid:durableId="2021003152">
    <w:abstractNumId w:val="4"/>
  </w:num>
  <w:num w:numId="27" w16cid:durableId="133217511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0F31"/>
    <w:rsid w:val="000119DA"/>
    <w:rsid w:val="0001411D"/>
    <w:rsid w:val="0003380E"/>
    <w:rsid w:val="000556CB"/>
    <w:rsid w:val="00062080"/>
    <w:rsid w:val="00064768"/>
    <w:rsid w:val="00082E4A"/>
    <w:rsid w:val="00090F8E"/>
    <w:rsid w:val="000962B7"/>
    <w:rsid w:val="000B78E8"/>
    <w:rsid w:val="000C211F"/>
    <w:rsid w:val="000E2C5F"/>
    <w:rsid w:val="000E63B6"/>
    <w:rsid w:val="000F4745"/>
    <w:rsid w:val="001239BC"/>
    <w:rsid w:val="00133811"/>
    <w:rsid w:val="00133EC7"/>
    <w:rsid w:val="00152274"/>
    <w:rsid w:val="00156714"/>
    <w:rsid w:val="001B6384"/>
    <w:rsid w:val="001D4104"/>
    <w:rsid w:val="001E6B61"/>
    <w:rsid w:val="001F0387"/>
    <w:rsid w:val="001F2DBD"/>
    <w:rsid w:val="00210B09"/>
    <w:rsid w:val="0021129C"/>
    <w:rsid w:val="00212FB0"/>
    <w:rsid w:val="0021684C"/>
    <w:rsid w:val="00226801"/>
    <w:rsid w:val="002364E9"/>
    <w:rsid w:val="00240A9B"/>
    <w:rsid w:val="002507CA"/>
    <w:rsid w:val="0025392F"/>
    <w:rsid w:val="00254C99"/>
    <w:rsid w:val="00273150"/>
    <w:rsid w:val="002849F1"/>
    <w:rsid w:val="002B6777"/>
    <w:rsid w:val="002B7070"/>
    <w:rsid w:val="002C205D"/>
    <w:rsid w:val="002C6B0B"/>
    <w:rsid w:val="002E5F9B"/>
    <w:rsid w:val="002E676E"/>
    <w:rsid w:val="002E7251"/>
    <w:rsid w:val="002F790A"/>
    <w:rsid w:val="002F7C78"/>
    <w:rsid w:val="00300170"/>
    <w:rsid w:val="00311DA3"/>
    <w:rsid w:val="00317163"/>
    <w:rsid w:val="0034758A"/>
    <w:rsid w:val="003667A6"/>
    <w:rsid w:val="003947B7"/>
    <w:rsid w:val="00395AB3"/>
    <w:rsid w:val="003A0C0C"/>
    <w:rsid w:val="003A4F2A"/>
    <w:rsid w:val="003B7C06"/>
    <w:rsid w:val="003C183E"/>
    <w:rsid w:val="003C1BFD"/>
    <w:rsid w:val="003F156C"/>
    <w:rsid w:val="003F2E15"/>
    <w:rsid w:val="003F54D5"/>
    <w:rsid w:val="00407F26"/>
    <w:rsid w:val="004170CE"/>
    <w:rsid w:val="004261CA"/>
    <w:rsid w:val="0043316D"/>
    <w:rsid w:val="00447BF8"/>
    <w:rsid w:val="00463473"/>
    <w:rsid w:val="00470507"/>
    <w:rsid w:val="00486F5A"/>
    <w:rsid w:val="00487375"/>
    <w:rsid w:val="004A5113"/>
    <w:rsid w:val="004C3134"/>
    <w:rsid w:val="004D1E96"/>
    <w:rsid w:val="004E0497"/>
    <w:rsid w:val="004E1166"/>
    <w:rsid w:val="004E6C97"/>
    <w:rsid w:val="00505D3A"/>
    <w:rsid w:val="0051015E"/>
    <w:rsid w:val="0051738B"/>
    <w:rsid w:val="00527FD9"/>
    <w:rsid w:val="00534F94"/>
    <w:rsid w:val="005360A2"/>
    <w:rsid w:val="00566026"/>
    <w:rsid w:val="00573BCF"/>
    <w:rsid w:val="005839BD"/>
    <w:rsid w:val="0059147C"/>
    <w:rsid w:val="00594814"/>
    <w:rsid w:val="005A1C4C"/>
    <w:rsid w:val="005A2444"/>
    <w:rsid w:val="005A2D70"/>
    <w:rsid w:val="005B3460"/>
    <w:rsid w:val="005E2264"/>
    <w:rsid w:val="005F23F5"/>
    <w:rsid w:val="005F264C"/>
    <w:rsid w:val="005F5B53"/>
    <w:rsid w:val="00601702"/>
    <w:rsid w:val="00616FB7"/>
    <w:rsid w:val="00643318"/>
    <w:rsid w:val="00643F58"/>
    <w:rsid w:val="00646533"/>
    <w:rsid w:val="00650EC5"/>
    <w:rsid w:val="006511A1"/>
    <w:rsid w:val="006704A6"/>
    <w:rsid w:val="00680718"/>
    <w:rsid w:val="006813F7"/>
    <w:rsid w:val="00693572"/>
    <w:rsid w:val="00693F9E"/>
    <w:rsid w:val="006A1449"/>
    <w:rsid w:val="006A4ED6"/>
    <w:rsid w:val="006B0906"/>
    <w:rsid w:val="006B3D99"/>
    <w:rsid w:val="006D4BE8"/>
    <w:rsid w:val="006D4FDA"/>
    <w:rsid w:val="006F1459"/>
    <w:rsid w:val="006F567B"/>
    <w:rsid w:val="007016AA"/>
    <w:rsid w:val="007256F1"/>
    <w:rsid w:val="0072629F"/>
    <w:rsid w:val="007262B7"/>
    <w:rsid w:val="007404D2"/>
    <w:rsid w:val="007427BE"/>
    <w:rsid w:val="00751FAA"/>
    <w:rsid w:val="00757F93"/>
    <w:rsid w:val="007743FA"/>
    <w:rsid w:val="007756E4"/>
    <w:rsid w:val="0077695F"/>
    <w:rsid w:val="007918C5"/>
    <w:rsid w:val="00794FF9"/>
    <w:rsid w:val="007A04C4"/>
    <w:rsid w:val="007D5506"/>
    <w:rsid w:val="007D7565"/>
    <w:rsid w:val="00800F31"/>
    <w:rsid w:val="0081146A"/>
    <w:rsid w:val="00813058"/>
    <w:rsid w:val="0081594B"/>
    <w:rsid w:val="0081720C"/>
    <w:rsid w:val="00820C72"/>
    <w:rsid w:val="0082501D"/>
    <w:rsid w:val="0083005F"/>
    <w:rsid w:val="008407A4"/>
    <w:rsid w:val="008629FF"/>
    <w:rsid w:val="0086630E"/>
    <w:rsid w:val="00890C48"/>
    <w:rsid w:val="008938A5"/>
    <w:rsid w:val="008B0BB0"/>
    <w:rsid w:val="008B23EC"/>
    <w:rsid w:val="008C7BB8"/>
    <w:rsid w:val="008C7DB4"/>
    <w:rsid w:val="008E748D"/>
    <w:rsid w:val="008F595B"/>
    <w:rsid w:val="00937654"/>
    <w:rsid w:val="00943B0D"/>
    <w:rsid w:val="009462AB"/>
    <w:rsid w:val="00947A29"/>
    <w:rsid w:val="00952744"/>
    <w:rsid w:val="00957952"/>
    <w:rsid w:val="00971505"/>
    <w:rsid w:val="009943C9"/>
    <w:rsid w:val="009963AF"/>
    <w:rsid w:val="009A6597"/>
    <w:rsid w:val="009B0496"/>
    <w:rsid w:val="009B42AD"/>
    <w:rsid w:val="009C3AB6"/>
    <w:rsid w:val="009D11E6"/>
    <w:rsid w:val="009D1584"/>
    <w:rsid w:val="009D2001"/>
    <w:rsid w:val="009E69D9"/>
    <w:rsid w:val="009F43A6"/>
    <w:rsid w:val="00A07CE9"/>
    <w:rsid w:val="00A136A7"/>
    <w:rsid w:val="00A1681A"/>
    <w:rsid w:val="00A23D35"/>
    <w:rsid w:val="00A25A1B"/>
    <w:rsid w:val="00A3335A"/>
    <w:rsid w:val="00A82FA3"/>
    <w:rsid w:val="00A83BF7"/>
    <w:rsid w:val="00A90545"/>
    <w:rsid w:val="00AA0352"/>
    <w:rsid w:val="00AA7CE4"/>
    <w:rsid w:val="00AC2D29"/>
    <w:rsid w:val="00AD1183"/>
    <w:rsid w:val="00AD603E"/>
    <w:rsid w:val="00AE1FCE"/>
    <w:rsid w:val="00AE6BCB"/>
    <w:rsid w:val="00AF4CC4"/>
    <w:rsid w:val="00AF539B"/>
    <w:rsid w:val="00B02780"/>
    <w:rsid w:val="00B22140"/>
    <w:rsid w:val="00B420EB"/>
    <w:rsid w:val="00B4350E"/>
    <w:rsid w:val="00B5500D"/>
    <w:rsid w:val="00B65ACD"/>
    <w:rsid w:val="00B700BF"/>
    <w:rsid w:val="00B77C0D"/>
    <w:rsid w:val="00B900AB"/>
    <w:rsid w:val="00BA1DAB"/>
    <w:rsid w:val="00BA53DC"/>
    <w:rsid w:val="00BC4160"/>
    <w:rsid w:val="00BC648B"/>
    <w:rsid w:val="00BD181A"/>
    <w:rsid w:val="00BD1BE4"/>
    <w:rsid w:val="00BF056E"/>
    <w:rsid w:val="00BF23DD"/>
    <w:rsid w:val="00C002F6"/>
    <w:rsid w:val="00C028BC"/>
    <w:rsid w:val="00C148D3"/>
    <w:rsid w:val="00C160C9"/>
    <w:rsid w:val="00C25BD7"/>
    <w:rsid w:val="00C27A00"/>
    <w:rsid w:val="00C32E5B"/>
    <w:rsid w:val="00C35BDA"/>
    <w:rsid w:val="00C73D96"/>
    <w:rsid w:val="00C832A3"/>
    <w:rsid w:val="00C8425E"/>
    <w:rsid w:val="00C91562"/>
    <w:rsid w:val="00CB48D8"/>
    <w:rsid w:val="00CB5BFB"/>
    <w:rsid w:val="00CC0018"/>
    <w:rsid w:val="00CC0F8E"/>
    <w:rsid w:val="00CC6295"/>
    <w:rsid w:val="00CD358C"/>
    <w:rsid w:val="00CD66A2"/>
    <w:rsid w:val="00CE116B"/>
    <w:rsid w:val="00CF1888"/>
    <w:rsid w:val="00D07644"/>
    <w:rsid w:val="00D1437F"/>
    <w:rsid w:val="00D17004"/>
    <w:rsid w:val="00D22554"/>
    <w:rsid w:val="00D27BF8"/>
    <w:rsid w:val="00D357BD"/>
    <w:rsid w:val="00D46D76"/>
    <w:rsid w:val="00D52207"/>
    <w:rsid w:val="00D606A9"/>
    <w:rsid w:val="00D62E77"/>
    <w:rsid w:val="00D63A2E"/>
    <w:rsid w:val="00D6403E"/>
    <w:rsid w:val="00D72501"/>
    <w:rsid w:val="00D773D7"/>
    <w:rsid w:val="00D8304D"/>
    <w:rsid w:val="00D96BAC"/>
    <w:rsid w:val="00DB271A"/>
    <w:rsid w:val="00DB2725"/>
    <w:rsid w:val="00DB7C20"/>
    <w:rsid w:val="00DC31D6"/>
    <w:rsid w:val="00DC7582"/>
    <w:rsid w:val="00DE6D62"/>
    <w:rsid w:val="00DF463E"/>
    <w:rsid w:val="00DF7583"/>
    <w:rsid w:val="00E114C6"/>
    <w:rsid w:val="00E1493B"/>
    <w:rsid w:val="00E225CF"/>
    <w:rsid w:val="00E24AC4"/>
    <w:rsid w:val="00E272BF"/>
    <w:rsid w:val="00E30AE8"/>
    <w:rsid w:val="00E6113E"/>
    <w:rsid w:val="00E7267E"/>
    <w:rsid w:val="00E81836"/>
    <w:rsid w:val="00E918AD"/>
    <w:rsid w:val="00EA22A4"/>
    <w:rsid w:val="00EB34EF"/>
    <w:rsid w:val="00EC7661"/>
    <w:rsid w:val="00ED2AC6"/>
    <w:rsid w:val="00ED50B7"/>
    <w:rsid w:val="00EF243F"/>
    <w:rsid w:val="00F22E25"/>
    <w:rsid w:val="00F25FD8"/>
    <w:rsid w:val="00F3494B"/>
    <w:rsid w:val="00F41DAF"/>
    <w:rsid w:val="00F6115A"/>
    <w:rsid w:val="00F65916"/>
    <w:rsid w:val="00F829E1"/>
    <w:rsid w:val="00F90137"/>
    <w:rsid w:val="00F90E2F"/>
    <w:rsid w:val="00FA7676"/>
    <w:rsid w:val="00FC1189"/>
    <w:rsid w:val="00FD5BDC"/>
    <w:rsid w:val="00FE5102"/>
  </w:rsids>
  <m:mathPr>
    <m:mathFont m:val="Cambria Math"/>
    <m:brkBin m:val="before"/>
    <m:brkBinSub m:val="--"/>
    <m:smallFrac m:val="0"/>
    <m:dispDef/>
    <m:lMargin m:val="0"/>
    <m:rMargin m:val="0"/>
    <m:defJc m:val="centerGroup"/>
    <m:wrapIndent m:val="1440"/>
    <m:intLim m:val="subSup"/>
    <m:naryLim m:val="undOvr"/>
  </m:mathPr>
  <w:themeFontLang w:val="de-DE"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78B2D3"/>
  <w15:docId w15:val="{766F2E58-8C6D-4D94-B293-ECD5D5690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D7565"/>
    <w:pPr>
      <w:spacing w:after="200" w:line="276" w:lineRule="auto"/>
    </w:pPr>
    <w:rPr>
      <w:sz w:val="22"/>
      <w:szCs w:val="22"/>
      <w:lang w:eastAsia="en-US"/>
    </w:rPr>
  </w:style>
  <w:style w:type="paragraph" w:styleId="berschrift1">
    <w:name w:val="heading 1"/>
    <w:basedOn w:val="Standard"/>
    <w:link w:val="berschrift1Zchn"/>
    <w:uiPriority w:val="9"/>
    <w:qFormat/>
    <w:rsid w:val="00273150"/>
    <w:pPr>
      <w:spacing w:before="100" w:beforeAutospacing="1" w:after="100" w:afterAutospacing="1" w:line="240" w:lineRule="auto"/>
      <w:outlineLvl w:val="0"/>
    </w:pPr>
    <w:rPr>
      <w:rFonts w:ascii="Times New Roman" w:eastAsia="Times New Roman" w:hAnsi="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3A0C0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C205D"/>
    <w:pPr>
      <w:tabs>
        <w:tab w:val="center" w:pos="4536"/>
        <w:tab w:val="right" w:pos="9072"/>
      </w:tabs>
    </w:pPr>
  </w:style>
  <w:style w:type="character" w:customStyle="1" w:styleId="KopfzeileZchn">
    <w:name w:val="Kopfzeile Zchn"/>
    <w:basedOn w:val="Absatz-Standardschriftart"/>
    <w:link w:val="Kopfzeile"/>
    <w:uiPriority w:val="99"/>
    <w:rsid w:val="002C205D"/>
    <w:rPr>
      <w:sz w:val="22"/>
      <w:szCs w:val="22"/>
      <w:lang w:eastAsia="en-US"/>
    </w:rPr>
  </w:style>
  <w:style w:type="paragraph" w:styleId="Fuzeile">
    <w:name w:val="footer"/>
    <w:basedOn w:val="Standard"/>
    <w:link w:val="FuzeileZchn"/>
    <w:uiPriority w:val="99"/>
    <w:unhideWhenUsed/>
    <w:rsid w:val="002C205D"/>
    <w:pPr>
      <w:tabs>
        <w:tab w:val="center" w:pos="4536"/>
        <w:tab w:val="right" w:pos="9072"/>
      </w:tabs>
    </w:pPr>
  </w:style>
  <w:style w:type="character" w:customStyle="1" w:styleId="FuzeileZchn">
    <w:name w:val="Fußzeile Zchn"/>
    <w:basedOn w:val="Absatz-Standardschriftart"/>
    <w:link w:val="Fuzeile"/>
    <w:uiPriority w:val="99"/>
    <w:rsid w:val="002C205D"/>
    <w:rPr>
      <w:sz w:val="22"/>
      <w:szCs w:val="22"/>
      <w:lang w:eastAsia="en-US"/>
    </w:rPr>
  </w:style>
  <w:style w:type="paragraph" w:styleId="Sprechblasentext">
    <w:name w:val="Balloon Text"/>
    <w:basedOn w:val="Standard"/>
    <w:link w:val="SprechblasentextZchn"/>
    <w:uiPriority w:val="99"/>
    <w:semiHidden/>
    <w:unhideWhenUsed/>
    <w:rsid w:val="0015227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52274"/>
    <w:rPr>
      <w:rFonts w:ascii="Tahoma" w:hAnsi="Tahoma" w:cs="Tahoma"/>
      <w:sz w:val="16"/>
      <w:szCs w:val="16"/>
      <w:lang w:eastAsia="en-US"/>
    </w:rPr>
  </w:style>
  <w:style w:type="character" w:styleId="Hyperlink">
    <w:name w:val="Hyperlink"/>
    <w:basedOn w:val="Absatz-Standardschriftart"/>
    <w:uiPriority w:val="99"/>
    <w:unhideWhenUsed/>
    <w:rsid w:val="00E918AD"/>
    <w:rPr>
      <w:color w:val="0000FF"/>
      <w:u w:val="single"/>
    </w:rPr>
  </w:style>
  <w:style w:type="table" w:styleId="Tabellenraster">
    <w:name w:val="Table Grid"/>
    <w:basedOn w:val="NormaleTabelle"/>
    <w:uiPriority w:val="59"/>
    <w:rsid w:val="00573B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72"/>
    <w:qFormat/>
    <w:rsid w:val="005F264C"/>
    <w:pPr>
      <w:ind w:left="720"/>
      <w:contextualSpacing/>
    </w:pPr>
  </w:style>
  <w:style w:type="paragraph" w:styleId="StandardWeb">
    <w:name w:val="Normal (Web)"/>
    <w:basedOn w:val="Standard"/>
    <w:uiPriority w:val="99"/>
    <w:unhideWhenUsed/>
    <w:rsid w:val="00CB5BFB"/>
    <w:pPr>
      <w:spacing w:before="100" w:beforeAutospacing="1" w:after="100" w:afterAutospacing="1" w:line="240" w:lineRule="auto"/>
    </w:pPr>
    <w:rPr>
      <w:rFonts w:ascii="Times New Roman" w:eastAsia="Times New Roman" w:hAnsi="Times New Roman"/>
      <w:sz w:val="24"/>
      <w:szCs w:val="24"/>
      <w:lang w:eastAsia="de-DE"/>
    </w:rPr>
  </w:style>
  <w:style w:type="character" w:customStyle="1" w:styleId="berschrift1Zchn">
    <w:name w:val="Überschrift 1 Zchn"/>
    <w:basedOn w:val="Absatz-Standardschriftart"/>
    <w:link w:val="berschrift1"/>
    <w:uiPriority w:val="9"/>
    <w:rsid w:val="00273150"/>
    <w:rPr>
      <w:rFonts w:ascii="Times New Roman" w:eastAsia="Times New Roman" w:hAnsi="Times New Roman"/>
      <w:b/>
      <w:bCs/>
      <w:kern w:val="36"/>
      <w:sz w:val="48"/>
      <w:szCs w:val="48"/>
    </w:rPr>
  </w:style>
  <w:style w:type="paragraph" w:customStyle="1" w:styleId="adr">
    <w:name w:val="adr"/>
    <w:basedOn w:val="Standard"/>
    <w:rsid w:val="00273150"/>
    <w:pPr>
      <w:spacing w:before="100" w:beforeAutospacing="1" w:after="100" w:afterAutospacing="1" w:line="240" w:lineRule="auto"/>
    </w:pPr>
    <w:rPr>
      <w:rFonts w:ascii="Times New Roman" w:eastAsia="Times New Roman" w:hAnsi="Times New Roman"/>
      <w:sz w:val="24"/>
      <w:szCs w:val="24"/>
      <w:lang w:eastAsia="de-DE"/>
    </w:rPr>
  </w:style>
  <w:style w:type="character" w:customStyle="1" w:styleId="berschrift2Zchn">
    <w:name w:val="Überschrift 2 Zchn"/>
    <w:basedOn w:val="Absatz-Standardschriftart"/>
    <w:link w:val="berschrift2"/>
    <w:uiPriority w:val="9"/>
    <w:semiHidden/>
    <w:rsid w:val="003A0C0C"/>
    <w:rPr>
      <w:rFonts w:asciiTheme="majorHAnsi" w:eastAsiaTheme="majorEastAsia" w:hAnsiTheme="majorHAnsi" w:cstheme="majorBidi"/>
      <w:b/>
      <w:bCs/>
      <w:color w:val="4F81BD" w:themeColor="accent1"/>
      <w:sz w:val="26"/>
      <w:szCs w:val="26"/>
      <w:lang w:eastAsia="en-US"/>
    </w:rPr>
  </w:style>
  <w:style w:type="character" w:customStyle="1" w:styleId="adl">
    <w:name w:val="adl"/>
    <w:basedOn w:val="Absatz-Standardschriftart"/>
    <w:rsid w:val="003A0C0C"/>
  </w:style>
  <w:style w:type="character" w:customStyle="1" w:styleId="halyaf">
    <w:name w:val="halyaf"/>
    <w:rsid w:val="00AE6BCB"/>
  </w:style>
  <w:style w:type="character" w:customStyle="1" w:styleId="NichtaufgelsteErwhnung1">
    <w:name w:val="Nicht aufgelöste Erwähnung1"/>
    <w:basedOn w:val="Absatz-Standardschriftart"/>
    <w:uiPriority w:val="99"/>
    <w:semiHidden/>
    <w:unhideWhenUsed/>
    <w:rsid w:val="003947B7"/>
    <w:rPr>
      <w:color w:val="605E5C"/>
      <w:shd w:val="clear" w:color="auto" w:fill="E1DFDD"/>
    </w:rPr>
  </w:style>
  <w:style w:type="paragraph" w:customStyle="1" w:styleId="Bibelweltberschrift">
    <w:name w:val="Bibelwelt Überschrift"/>
    <w:basedOn w:val="berschrift1"/>
    <w:qFormat/>
    <w:rsid w:val="008C7BB8"/>
    <w:pPr>
      <w:spacing w:before="0" w:beforeAutospacing="0" w:after="0" w:afterAutospacing="0"/>
      <w:ind w:left="708"/>
    </w:pPr>
    <w:rPr>
      <w:rFonts w:ascii="LEMON MILK Medium" w:hAnsi="LEMON MILK Medium" w:cstheme="minorHAnsi"/>
      <w:b w:val="0"/>
      <w:color w:val="083857"/>
      <w:sz w:val="28"/>
      <w:szCs w:val="28"/>
    </w:rPr>
  </w:style>
  <w:style w:type="paragraph" w:styleId="Inhaltsverzeichnisberschrift">
    <w:name w:val="TOC Heading"/>
    <w:basedOn w:val="berschrift1"/>
    <w:next w:val="Standard"/>
    <w:uiPriority w:val="39"/>
    <w:unhideWhenUsed/>
    <w:qFormat/>
    <w:rsid w:val="0001411D"/>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lang w:bidi="he-IL"/>
    </w:rPr>
  </w:style>
  <w:style w:type="paragraph" w:styleId="Verzeichnis1">
    <w:name w:val="toc 1"/>
    <w:basedOn w:val="Standard"/>
    <w:next w:val="Standard"/>
    <w:autoRedefine/>
    <w:uiPriority w:val="39"/>
    <w:unhideWhenUsed/>
    <w:rsid w:val="0001411D"/>
    <w:pPr>
      <w:spacing w:after="100"/>
    </w:pPr>
  </w:style>
  <w:style w:type="character" w:styleId="BesuchterLink">
    <w:name w:val="FollowedHyperlink"/>
    <w:basedOn w:val="Absatz-Standardschriftart"/>
    <w:uiPriority w:val="99"/>
    <w:semiHidden/>
    <w:unhideWhenUsed/>
    <w:rsid w:val="005F23F5"/>
    <w:rPr>
      <w:color w:val="800080" w:themeColor="followedHyperlink"/>
      <w:u w:val="single"/>
    </w:rPr>
  </w:style>
  <w:style w:type="character" w:customStyle="1" w:styleId="NichtaufgelsteErwhnung2">
    <w:name w:val="Nicht aufgelöste Erwähnung2"/>
    <w:basedOn w:val="Absatz-Standardschriftart"/>
    <w:uiPriority w:val="99"/>
    <w:semiHidden/>
    <w:unhideWhenUsed/>
    <w:rsid w:val="005F23F5"/>
    <w:rPr>
      <w:color w:val="605E5C"/>
      <w:shd w:val="clear" w:color="auto" w:fill="E1DFDD"/>
    </w:rPr>
  </w:style>
  <w:style w:type="character" w:styleId="NichtaufgelsteErwhnung">
    <w:name w:val="Unresolved Mention"/>
    <w:basedOn w:val="Absatz-Standardschriftart"/>
    <w:uiPriority w:val="99"/>
    <w:semiHidden/>
    <w:unhideWhenUsed/>
    <w:rsid w:val="008250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04344">
      <w:bodyDiv w:val="1"/>
      <w:marLeft w:val="0"/>
      <w:marRight w:val="0"/>
      <w:marTop w:val="0"/>
      <w:marBottom w:val="0"/>
      <w:divBdr>
        <w:top w:val="none" w:sz="0" w:space="0" w:color="auto"/>
        <w:left w:val="none" w:sz="0" w:space="0" w:color="auto"/>
        <w:bottom w:val="none" w:sz="0" w:space="0" w:color="auto"/>
        <w:right w:val="none" w:sz="0" w:space="0" w:color="auto"/>
      </w:divBdr>
      <w:divsChild>
        <w:div w:id="1269505955">
          <w:marLeft w:val="0"/>
          <w:marRight w:val="0"/>
          <w:marTop w:val="0"/>
          <w:marBottom w:val="0"/>
          <w:divBdr>
            <w:top w:val="none" w:sz="0" w:space="0" w:color="auto"/>
            <w:left w:val="none" w:sz="0" w:space="0" w:color="auto"/>
            <w:bottom w:val="none" w:sz="0" w:space="0" w:color="auto"/>
            <w:right w:val="none" w:sz="0" w:space="0" w:color="auto"/>
          </w:divBdr>
          <w:divsChild>
            <w:div w:id="215968707">
              <w:marLeft w:val="0"/>
              <w:marRight w:val="0"/>
              <w:marTop w:val="0"/>
              <w:marBottom w:val="0"/>
              <w:divBdr>
                <w:top w:val="none" w:sz="0" w:space="0" w:color="auto"/>
                <w:left w:val="none" w:sz="0" w:space="0" w:color="auto"/>
                <w:bottom w:val="none" w:sz="0" w:space="0" w:color="auto"/>
                <w:right w:val="none" w:sz="0" w:space="0" w:color="auto"/>
              </w:divBdr>
            </w:div>
          </w:divsChild>
        </w:div>
        <w:div w:id="1208302760">
          <w:marLeft w:val="0"/>
          <w:marRight w:val="0"/>
          <w:marTop w:val="0"/>
          <w:marBottom w:val="0"/>
          <w:divBdr>
            <w:top w:val="none" w:sz="0" w:space="0" w:color="auto"/>
            <w:left w:val="none" w:sz="0" w:space="0" w:color="auto"/>
            <w:bottom w:val="none" w:sz="0" w:space="0" w:color="auto"/>
            <w:right w:val="none" w:sz="0" w:space="0" w:color="auto"/>
          </w:divBdr>
          <w:divsChild>
            <w:div w:id="1384521901">
              <w:marLeft w:val="0"/>
              <w:marRight w:val="0"/>
              <w:marTop w:val="0"/>
              <w:marBottom w:val="0"/>
              <w:divBdr>
                <w:top w:val="none" w:sz="0" w:space="0" w:color="auto"/>
                <w:left w:val="none" w:sz="0" w:space="0" w:color="auto"/>
                <w:bottom w:val="none" w:sz="0" w:space="0" w:color="auto"/>
                <w:right w:val="none" w:sz="0" w:space="0" w:color="auto"/>
              </w:divBdr>
            </w:div>
            <w:div w:id="242305463">
              <w:marLeft w:val="0"/>
              <w:marRight w:val="0"/>
              <w:marTop w:val="0"/>
              <w:marBottom w:val="0"/>
              <w:divBdr>
                <w:top w:val="none" w:sz="0" w:space="0" w:color="auto"/>
                <w:left w:val="none" w:sz="0" w:space="0" w:color="auto"/>
                <w:bottom w:val="none" w:sz="0" w:space="0" w:color="auto"/>
                <w:right w:val="none" w:sz="0" w:space="0" w:color="auto"/>
              </w:divBdr>
            </w:div>
            <w:div w:id="324208257">
              <w:marLeft w:val="0"/>
              <w:marRight w:val="0"/>
              <w:marTop w:val="0"/>
              <w:marBottom w:val="0"/>
              <w:divBdr>
                <w:top w:val="none" w:sz="0" w:space="0" w:color="auto"/>
                <w:left w:val="none" w:sz="0" w:space="0" w:color="auto"/>
                <w:bottom w:val="none" w:sz="0" w:space="0" w:color="auto"/>
                <w:right w:val="none" w:sz="0" w:space="0" w:color="auto"/>
              </w:divBdr>
            </w:div>
            <w:div w:id="2049985890">
              <w:marLeft w:val="0"/>
              <w:marRight w:val="0"/>
              <w:marTop w:val="0"/>
              <w:marBottom w:val="0"/>
              <w:divBdr>
                <w:top w:val="none" w:sz="0" w:space="0" w:color="auto"/>
                <w:left w:val="none" w:sz="0" w:space="0" w:color="auto"/>
                <w:bottom w:val="none" w:sz="0" w:space="0" w:color="auto"/>
                <w:right w:val="none" w:sz="0" w:space="0" w:color="auto"/>
              </w:divBdr>
            </w:div>
            <w:div w:id="1187250474">
              <w:marLeft w:val="0"/>
              <w:marRight w:val="0"/>
              <w:marTop w:val="0"/>
              <w:marBottom w:val="0"/>
              <w:divBdr>
                <w:top w:val="none" w:sz="0" w:space="0" w:color="auto"/>
                <w:left w:val="none" w:sz="0" w:space="0" w:color="auto"/>
                <w:bottom w:val="none" w:sz="0" w:space="0" w:color="auto"/>
                <w:right w:val="none" w:sz="0" w:space="0" w:color="auto"/>
              </w:divBdr>
            </w:div>
            <w:div w:id="565452291">
              <w:marLeft w:val="0"/>
              <w:marRight w:val="0"/>
              <w:marTop w:val="0"/>
              <w:marBottom w:val="0"/>
              <w:divBdr>
                <w:top w:val="none" w:sz="0" w:space="0" w:color="auto"/>
                <w:left w:val="none" w:sz="0" w:space="0" w:color="auto"/>
                <w:bottom w:val="none" w:sz="0" w:space="0" w:color="auto"/>
                <w:right w:val="none" w:sz="0" w:space="0" w:color="auto"/>
              </w:divBdr>
            </w:div>
            <w:div w:id="419765255">
              <w:marLeft w:val="0"/>
              <w:marRight w:val="0"/>
              <w:marTop w:val="0"/>
              <w:marBottom w:val="0"/>
              <w:divBdr>
                <w:top w:val="none" w:sz="0" w:space="0" w:color="auto"/>
                <w:left w:val="none" w:sz="0" w:space="0" w:color="auto"/>
                <w:bottom w:val="none" w:sz="0" w:space="0" w:color="auto"/>
                <w:right w:val="none" w:sz="0" w:space="0" w:color="auto"/>
              </w:divBdr>
              <w:divsChild>
                <w:div w:id="111632825">
                  <w:marLeft w:val="0"/>
                  <w:marRight w:val="0"/>
                  <w:marTop w:val="0"/>
                  <w:marBottom w:val="0"/>
                  <w:divBdr>
                    <w:top w:val="none" w:sz="0" w:space="0" w:color="auto"/>
                    <w:left w:val="none" w:sz="0" w:space="0" w:color="auto"/>
                    <w:bottom w:val="none" w:sz="0" w:space="0" w:color="auto"/>
                    <w:right w:val="none" w:sz="0" w:space="0" w:color="auto"/>
                  </w:divBdr>
                  <w:divsChild>
                    <w:div w:id="737630801">
                      <w:marLeft w:val="0"/>
                      <w:marRight w:val="0"/>
                      <w:marTop w:val="0"/>
                      <w:marBottom w:val="0"/>
                      <w:divBdr>
                        <w:top w:val="none" w:sz="0" w:space="0" w:color="auto"/>
                        <w:left w:val="none" w:sz="0" w:space="0" w:color="auto"/>
                        <w:bottom w:val="none" w:sz="0" w:space="0" w:color="auto"/>
                        <w:right w:val="none" w:sz="0" w:space="0" w:color="auto"/>
                      </w:divBdr>
                      <w:divsChild>
                        <w:div w:id="1252742037">
                          <w:marLeft w:val="0"/>
                          <w:marRight w:val="0"/>
                          <w:marTop w:val="0"/>
                          <w:marBottom w:val="0"/>
                          <w:divBdr>
                            <w:top w:val="none" w:sz="0" w:space="0" w:color="auto"/>
                            <w:left w:val="none" w:sz="0" w:space="0" w:color="auto"/>
                            <w:bottom w:val="none" w:sz="0" w:space="0" w:color="auto"/>
                            <w:right w:val="none" w:sz="0" w:space="0" w:color="auto"/>
                          </w:divBdr>
                          <w:divsChild>
                            <w:div w:id="734621315">
                              <w:marLeft w:val="0"/>
                              <w:marRight w:val="0"/>
                              <w:marTop w:val="0"/>
                              <w:marBottom w:val="0"/>
                              <w:divBdr>
                                <w:top w:val="none" w:sz="0" w:space="0" w:color="auto"/>
                                <w:left w:val="none" w:sz="0" w:space="0" w:color="auto"/>
                                <w:bottom w:val="none" w:sz="0" w:space="0" w:color="auto"/>
                                <w:right w:val="none" w:sz="0" w:space="0" w:color="auto"/>
                              </w:divBdr>
                              <w:divsChild>
                                <w:div w:id="1810127518">
                                  <w:marLeft w:val="0"/>
                                  <w:marRight w:val="0"/>
                                  <w:marTop w:val="0"/>
                                  <w:marBottom w:val="0"/>
                                  <w:divBdr>
                                    <w:top w:val="none" w:sz="0" w:space="0" w:color="auto"/>
                                    <w:left w:val="none" w:sz="0" w:space="0" w:color="auto"/>
                                    <w:bottom w:val="none" w:sz="0" w:space="0" w:color="auto"/>
                                    <w:right w:val="none" w:sz="0" w:space="0" w:color="auto"/>
                                  </w:divBdr>
                                </w:div>
                                <w:div w:id="267082540">
                                  <w:marLeft w:val="0"/>
                                  <w:marRight w:val="0"/>
                                  <w:marTop w:val="0"/>
                                  <w:marBottom w:val="0"/>
                                  <w:divBdr>
                                    <w:top w:val="none" w:sz="0" w:space="0" w:color="auto"/>
                                    <w:left w:val="none" w:sz="0" w:space="0" w:color="auto"/>
                                    <w:bottom w:val="none" w:sz="0" w:space="0" w:color="auto"/>
                                    <w:right w:val="none" w:sz="0" w:space="0" w:color="auto"/>
                                  </w:divBdr>
                                </w:div>
                                <w:div w:id="130994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687539">
      <w:bodyDiv w:val="1"/>
      <w:marLeft w:val="0"/>
      <w:marRight w:val="0"/>
      <w:marTop w:val="0"/>
      <w:marBottom w:val="0"/>
      <w:divBdr>
        <w:top w:val="none" w:sz="0" w:space="0" w:color="auto"/>
        <w:left w:val="none" w:sz="0" w:space="0" w:color="auto"/>
        <w:bottom w:val="none" w:sz="0" w:space="0" w:color="auto"/>
        <w:right w:val="none" w:sz="0" w:space="0" w:color="auto"/>
      </w:divBdr>
      <w:divsChild>
        <w:div w:id="1474441525">
          <w:marLeft w:val="0"/>
          <w:marRight w:val="0"/>
          <w:marTop w:val="0"/>
          <w:marBottom w:val="0"/>
          <w:divBdr>
            <w:top w:val="none" w:sz="0" w:space="0" w:color="auto"/>
            <w:left w:val="none" w:sz="0" w:space="0" w:color="auto"/>
            <w:bottom w:val="none" w:sz="0" w:space="0" w:color="auto"/>
            <w:right w:val="none" w:sz="0" w:space="0" w:color="auto"/>
          </w:divBdr>
        </w:div>
        <w:div w:id="1446655775">
          <w:marLeft w:val="0"/>
          <w:marRight w:val="0"/>
          <w:marTop w:val="0"/>
          <w:marBottom w:val="0"/>
          <w:divBdr>
            <w:top w:val="none" w:sz="0" w:space="0" w:color="auto"/>
            <w:left w:val="none" w:sz="0" w:space="0" w:color="auto"/>
            <w:bottom w:val="none" w:sz="0" w:space="0" w:color="auto"/>
            <w:right w:val="none" w:sz="0" w:space="0" w:color="auto"/>
          </w:divBdr>
        </w:div>
        <w:div w:id="1106118625">
          <w:marLeft w:val="0"/>
          <w:marRight w:val="0"/>
          <w:marTop w:val="0"/>
          <w:marBottom w:val="0"/>
          <w:divBdr>
            <w:top w:val="none" w:sz="0" w:space="0" w:color="auto"/>
            <w:left w:val="none" w:sz="0" w:space="0" w:color="auto"/>
            <w:bottom w:val="none" w:sz="0" w:space="0" w:color="auto"/>
            <w:right w:val="none" w:sz="0" w:space="0" w:color="auto"/>
          </w:divBdr>
        </w:div>
        <w:div w:id="1152404378">
          <w:marLeft w:val="0"/>
          <w:marRight w:val="0"/>
          <w:marTop w:val="0"/>
          <w:marBottom w:val="0"/>
          <w:divBdr>
            <w:top w:val="none" w:sz="0" w:space="0" w:color="auto"/>
            <w:left w:val="none" w:sz="0" w:space="0" w:color="auto"/>
            <w:bottom w:val="none" w:sz="0" w:space="0" w:color="auto"/>
            <w:right w:val="none" w:sz="0" w:space="0" w:color="auto"/>
          </w:divBdr>
        </w:div>
      </w:divsChild>
    </w:div>
    <w:div w:id="171650730">
      <w:bodyDiv w:val="1"/>
      <w:marLeft w:val="0"/>
      <w:marRight w:val="0"/>
      <w:marTop w:val="0"/>
      <w:marBottom w:val="0"/>
      <w:divBdr>
        <w:top w:val="none" w:sz="0" w:space="0" w:color="auto"/>
        <w:left w:val="none" w:sz="0" w:space="0" w:color="auto"/>
        <w:bottom w:val="none" w:sz="0" w:space="0" w:color="auto"/>
        <w:right w:val="none" w:sz="0" w:space="0" w:color="auto"/>
      </w:divBdr>
      <w:divsChild>
        <w:div w:id="1792943774">
          <w:marLeft w:val="0"/>
          <w:marRight w:val="0"/>
          <w:marTop w:val="0"/>
          <w:marBottom w:val="0"/>
          <w:divBdr>
            <w:top w:val="none" w:sz="0" w:space="0" w:color="auto"/>
            <w:left w:val="none" w:sz="0" w:space="0" w:color="auto"/>
            <w:bottom w:val="none" w:sz="0" w:space="0" w:color="auto"/>
            <w:right w:val="none" w:sz="0" w:space="0" w:color="auto"/>
          </w:divBdr>
        </w:div>
        <w:div w:id="99230536">
          <w:marLeft w:val="0"/>
          <w:marRight w:val="0"/>
          <w:marTop w:val="0"/>
          <w:marBottom w:val="0"/>
          <w:divBdr>
            <w:top w:val="none" w:sz="0" w:space="0" w:color="auto"/>
            <w:left w:val="none" w:sz="0" w:space="0" w:color="auto"/>
            <w:bottom w:val="none" w:sz="0" w:space="0" w:color="auto"/>
            <w:right w:val="none" w:sz="0" w:space="0" w:color="auto"/>
          </w:divBdr>
        </w:div>
      </w:divsChild>
    </w:div>
    <w:div w:id="385229287">
      <w:bodyDiv w:val="1"/>
      <w:marLeft w:val="0"/>
      <w:marRight w:val="0"/>
      <w:marTop w:val="0"/>
      <w:marBottom w:val="0"/>
      <w:divBdr>
        <w:top w:val="none" w:sz="0" w:space="0" w:color="auto"/>
        <w:left w:val="none" w:sz="0" w:space="0" w:color="auto"/>
        <w:bottom w:val="none" w:sz="0" w:space="0" w:color="auto"/>
        <w:right w:val="none" w:sz="0" w:space="0" w:color="auto"/>
      </w:divBdr>
    </w:div>
    <w:div w:id="405617270">
      <w:bodyDiv w:val="1"/>
      <w:marLeft w:val="0"/>
      <w:marRight w:val="0"/>
      <w:marTop w:val="0"/>
      <w:marBottom w:val="0"/>
      <w:divBdr>
        <w:top w:val="none" w:sz="0" w:space="0" w:color="auto"/>
        <w:left w:val="none" w:sz="0" w:space="0" w:color="auto"/>
        <w:bottom w:val="none" w:sz="0" w:space="0" w:color="auto"/>
        <w:right w:val="none" w:sz="0" w:space="0" w:color="auto"/>
      </w:divBdr>
    </w:div>
    <w:div w:id="414712015">
      <w:bodyDiv w:val="1"/>
      <w:marLeft w:val="0"/>
      <w:marRight w:val="0"/>
      <w:marTop w:val="0"/>
      <w:marBottom w:val="0"/>
      <w:divBdr>
        <w:top w:val="none" w:sz="0" w:space="0" w:color="auto"/>
        <w:left w:val="none" w:sz="0" w:space="0" w:color="auto"/>
        <w:bottom w:val="none" w:sz="0" w:space="0" w:color="auto"/>
        <w:right w:val="none" w:sz="0" w:space="0" w:color="auto"/>
      </w:divBdr>
    </w:div>
    <w:div w:id="576787873">
      <w:bodyDiv w:val="1"/>
      <w:marLeft w:val="0"/>
      <w:marRight w:val="0"/>
      <w:marTop w:val="0"/>
      <w:marBottom w:val="0"/>
      <w:divBdr>
        <w:top w:val="none" w:sz="0" w:space="0" w:color="auto"/>
        <w:left w:val="none" w:sz="0" w:space="0" w:color="auto"/>
        <w:bottom w:val="none" w:sz="0" w:space="0" w:color="auto"/>
        <w:right w:val="none" w:sz="0" w:space="0" w:color="auto"/>
      </w:divBdr>
      <w:divsChild>
        <w:div w:id="2053964517">
          <w:marLeft w:val="0"/>
          <w:marRight w:val="0"/>
          <w:marTop w:val="0"/>
          <w:marBottom w:val="0"/>
          <w:divBdr>
            <w:top w:val="none" w:sz="0" w:space="0" w:color="auto"/>
            <w:left w:val="none" w:sz="0" w:space="0" w:color="auto"/>
            <w:bottom w:val="none" w:sz="0" w:space="0" w:color="auto"/>
            <w:right w:val="none" w:sz="0" w:space="0" w:color="auto"/>
          </w:divBdr>
        </w:div>
        <w:div w:id="1627083446">
          <w:marLeft w:val="0"/>
          <w:marRight w:val="0"/>
          <w:marTop w:val="0"/>
          <w:marBottom w:val="0"/>
          <w:divBdr>
            <w:top w:val="none" w:sz="0" w:space="0" w:color="auto"/>
            <w:left w:val="none" w:sz="0" w:space="0" w:color="auto"/>
            <w:bottom w:val="none" w:sz="0" w:space="0" w:color="auto"/>
            <w:right w:val="none" w:sz="0" w:space="0" w:color="auto"/>
          </w:divBdr>
          <w:divsChild>
            <w:div w:id="44014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709800">
      <w:bodyDiv w:val="1"/>
      <w:marLeft w:val="0"/>
      <w:marRight w:val="0"/>
      <w:marTop w:val="0"/>
      <w:marBottom w:val="0"/>
      <w:divBdr>
        <w:top w:val="none" w:sz="0" w:space="0" w:color="auto"/>
        <w:left w:val="none" w:sz="0" w:space="0" w:color="auto"/>
        <w:bottom w:val="none" w:sz="0" w:space="0" w:color="auto"/>
        <w:right w:val="none" w:sz="0" w:space="0" w:color="auto"/>
      </w:divBdr>
    </w:div>
    <w:div w:id="1161391368">
      <w:bodyDiv w:val="1"/>
      <w:marLeft w:val="0"/>
      <w:marRight w:val="0"/>
      <w:marTop w:val="0"/>
      <w:marBottom w:val="0"/>
      <w:divBdr>
        <w:top w:val="none" w:sz="0" w:space="0" w:color="auto"/>
        <w:left w:val="none" w:sz="0" w:space="0" w:color="auto"/>
        <w:bottom w:val="none" w:sz="0" w:space="0" w:color="auto"/>
        <w:right w:val="none" w:sz="0" w:space="0" w:color="auto"/>
      </w:divBdr>
      <w:divsChild>
        <w:div w:id="1599100690">
          <w:marLeft w:val="0"/>
          <w:marRight w:val="0"/>
          <w:marTop w:val="0"/>
          <w:marBottom w:val="0"/>
          <w:divBdr>
            <w:top w:val="none" w:sz="0" w:space="0" w:color="auto"/>
            <w:left w:val="none" w:sz="0" w:space="0" w:color="auto"/>
            <w:bottom w:val="none" w:sz="0" w:space="0" w:color="auto"/>
            <w:right w:val="none" w:sz="0" w:space="0" w:color="auto"/>
          </w:divBdr>
          <w:divsChild>
            <w:div w:id="1395280090">
              <w:marLeft w:val="0"/>
              <w:marRight w:val="0"/>
              <w:marTop w:val="0"/>
              <w:marBottom w:val="0"/>
              <w:divBdr>
                <w:top w:val="none" w:sz="0" w:space="0" w:color="auto"/>
                <w:left w:val="none" w:sz="0" w:space="0" w:color="auto"/>
                <w:bottom w:val="none" w:sz="0" w:space="0" w:color="auto"/>
                <w:right w:val="none" w:sz="0" w:space="0" w:color="auto"/>
              </w:divBdr>
            </w:div>
          </w:divsChild>
        </w:div>
        <w:div w:id="988244081">
          <w:marLeft w:val="0"/>
          <w:marRight w:val="0"/>
          <w:marTop w:val="0"/>
          <w:marBottom w:val="0"/>
          <w:divBdr>
            <w:top w:val="none" w:sz="0" w:space="0" w:color="auto"/>
            <w:left w:val="none" w:sz="0" w:space="0" w:color="auto"/>
            <w:bottom w:val="none" w:sz="0" w:space="0" w:color="auto"/>
            <w:right w:val="none" w:sz="0" w:space="0" w:color="auto"/>
          </w:divBdr>
          <w:divsChild>
            <w:div w:id="1546454328">
              <w:marLeft w:val="0"/>
              <w:marRight w:val="0"/>
              <w:marTop w:val="0"/>
              <w:marBottom w:val="0"/>
              <w:divBdr>
                <w:top w:val="none" w:sz="0" w:space="0" w:color="auto"/>
                <w:left w:val="none" w:sz="0" w:space="0" w:color="auto"/>
                <w:bottom w:val="none" w:sz="0" w:space="0" w:color="auto"/>
                <w:right w:val="none" w:sz="0" w:space="0" w:color="auto"/>
              </w:divBdr>
              <w:divsChild>
                <w:div w:id="962886827">
                  <w:marLeft w:val="0"/>
                  <w:marRight w:val="0"/>
                  <w:marTop w:val="0"/>
                  <w:marBottom w:val="0"/>
                  <w:divBdr>
                    <w:top w:val="none" w:sz="0" w:space="0" w:color="auto"/>
                    <w:left w:val="none" w:sz="0" w:space="0" w:color="auto"/>
                    <w:bottom w:val="none" w:sz="0" w:space="0" w:color="auto"/>
                    <w:right w:val="none" w:sz="0" w:space="0" w:color="auto"/>
                  </w:divBdr>
                  <w:divsChild>
                    <w:div w:id="1652710221">
                      <w:marLeft w:val="0"/>
                      <w:marRight w:val="0"/>
                      <w:marTop w:val="0"/>
                      <w:marBottom w:val="0"/>
                      <w:divBdr>
                        <w:top w:val="none" w:sz="0" w:space="0" w:color="auto"/>
                        <w:left w:val="none" w:sz="0" w:space="0" w:color="auto"/>
                        <w:bottom w:val="none" w:sz="0" w:space="0" w:color="auto"/>
                        <w:right w:val="none" w:sz="0" w:space="0" w:color="auto"/>
                      </w:divBdr>
                      <w:divsChild>
                        <w:div w:id="1895462389">
                          <w:marLeft w:val="0"/>
                          <w:marRight w:val="0"/>
                          <w:marTop w:val="0"/>
                          <w:marBottom w:val="0"/>
                          <w:divBdr>
                            <w:top w:val="none" w:sz="0" w:space="0" w:color="auto"/>
                            <w:left w:val="none" w:sz="0" w:space="0" w:color="auto"/>
                            <w:bottom w:val="none" w:sz="0" w:space="0" w:color="auto"/>
                            <w:right w:val="none" w:sz="0" w:space="0" w:color="auto"/>
                          </w:divBdr>
                          <w:divsChild>
                            <w:div w:id="184825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873701">
          <w:marLeft w:val="0"/>
          <w:marRight w:val="0"/>
          <w:marTop w:val="0"/>
          <w:marBottom w:val="0"/>
          <w:divBdr>
            <w:top w:val="none" w:sz="0" w:space="0" w:color="auto"/>
            <w:left w:val="none" w:sz="0" w:space="0" w:color="auto"/>
            <w:bottom w:val="none" w:sz="0" w:space="0" w:color="auto"/>
            <w:right w:val="none" w:sz="0" w:space="0" w:color="auto"/>
          </w:divBdr>
          <w:divsChild>
            <w:div w:id="937371473">
              <w:marLeft w:val="0"/>
              <w:marRight w:val="0"/>
              <w:marTop w:val="0"/>
              <w:marBottom w:val="0"/>
              <w:divBdr>
                <w:top w:val="none" w:sz="0" w:space="0" w:color="auto"/>
                <w:left w:val="none" w:sz="0" w:space="0" w:color="auto"/>
                <w:bottom w:val="none" w:sz="0" w:space="0" w:color="auto"/>
                <w:right w:val="none" w:sz="0" w:space="0" w:color="auto"/>
              </w:divBdr>
              <w:divsChild>
                <w:div w:id="2097940709">
                  <w:marLeft w:val="0"/>
                  <w:marRight w:val="0"/>
                  <w:marTop w:val="0"/>
                  <w:marBottom w:val="0"/>
                  <w:divBdr>
                    <w:top w:val="none" w:sz="0" w:space="0" w:color="auto"/>
                    <w:left w:val="none" w:sz="0" w:space="0" w:color="auto"/>
                    <w:bottom w:val="none" w:sz="0" w:space="0" w:color="auto"/>
                    <w:right w:val="none" w:sz="0" w:space="0" w:color="auto"/>
                  </w:divBdr>
                  <w:divsChild>
                    <w:div w:id="1226992360">
                      <w:marLeft w:val="0"/>
                      <w:marRight w:val="0"/>
                      <w:marTop w:val="0"/>
                      <w:marBottom w:val="0"/>
                      <w:divBdr>
                        <w:top w:val="none" w:sz="0" w:space="0" w:color="auto"/>
                        <w:left w:val="none" w:sz="0" w:space="0" w:color="auto"/>
                        <w:bottom w:val="none" w:sz="0" w:space="0" w:color="auto"/>
                        <w:right w:val="none" w:sz="0" w:space="0" w:color="auto"/>
                      </w:divBdr>
                      <w:divsChild>
                        <w:div w:id="1302072473">
                          <w:marLeft w:val="0"/>
                          <w:marRight w:val="0"/>
                          <w:marTop w:val="0"/>
                          <w:marBottom w:val="0"/>
                          <w:divBdr>
                            <w:top w:val="none" w:sz="0" w:space="0" w:color="auto"/>
                            <w:left w:val="none" w:sz="0" w:space="0" w:color="auto"/>
                            <w:bottom w:val="none" w:sz="0" w:space="0" w:color="auto"/>
                            <w:right w:val="none" w:sz="0" w:space="0" w:color="auto"/>
                          </w:divBdr>
                          <w:divsChild>
                            <w:div w:id="127317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203893">
          <w:marLeft w:val="0"/>
          <w:marRight w:val="0"/>
          <w:marTop w:val="0"/>
          <w:marBottom w:val="0"/>
          <w:divBdr>
            <w:top w:val="none" w:sz="0" w:space="0" w:color="auto"/>
            <w:left w:val="none" w:sz="0" w:space="0" w:color="auto"/>
            <w:bottom w:val="none" w:sz="0" w:space="0" w:color="auto"/>
            <w:right w:val="none" w:sz="0" w:space="0" w:color="auto"/>
          </w:divBdr>
        </w:div>
      </w:divsChild>
    </w:div>
    <w:div w:id="1217398045">
      <w:bodyDiv w:val="1"/>
      <w:marLeft w:val="0"/>
      <w:marRight w:val="0"/>
      <w:marTop w:val="0"/>
      <w:marBottom w:val="0"/>
      <w:divBdr>
        <w:top w:val="none" w:sz="0" w:space="0" w:color="auto"/>
        <w:left w:val="none" w:sz="0" w:space="0" w:color="auto"/>
        <w:bottom w:val="none" w:sz="0" w:space="0" w:color="auto"/>
        <w:right w:val="none" w:sz="0" w:space="0" w:color="auto"/>
      </w:divBdr>
    </w:div>
    <w:div w:id="1238859649">
      <w:bodyDiv w:val="1"/>
      <w:marLeft w:val="0"/>
      <w:marRight w:val="0"/>
      <w:marTop w:val="0"/>
      <w:marBottom w:val="0"/>
      <w:divBdr>
        <w:top w:val="none" w:sz="0" w:space="0" w:color="auto"/>
        <w:left w:val="none" w:sz="0" w:space="0" w:color="auto"/>
        <w:bottom w:val="none" w:sz="0" w:space="0" w:color="auto"/>
        <w:right w:val="none" w:sz="0" w:space="0" w:color="auto"/>
      </w:divBdr>
    </w:div>
    <w:div w:id="1352487707">
      <w:bodyDiv w:val="1"/>
      <w:marLeft w:val="0"/>
      <w:marRight w:val="0"/>
      <w:marTop w:val="0"/>
      <w:marBottom w:val="0"/>
      <w:divBdr>
        <w:top w:val="none" w:sz="0" w:space="0" w:color="auto"/>
        <w:left w:val="none" w:sz="0" w:space="0" w:color="auto"/>
        <w:bottom w:val="none" w:sz="0" w:space="0" w:color="auto"/>
        <w:right w:val="none" w:sz="0" w:space="0" w:color="auto"/>
      </w:divBdr>
      <w:divsChild>
        <w:div w:id="67002824">
          <w:marLeft w:val="0"/>
          <w:marRight w:val="0"/>
          <w:marTop w:val="0"/>
          <w:marBottom w:val="0"/>
          <w:divBdr>
            <w:top w:val="none" w:sz="0" w:space="0" w:color="auto"/>
            <w:left w:val="none" w:sz="0" w:space="0" w:color="auto"/>
            <w:bottom w:val="none" w:sz="0" w:space="0" w:color="auto"/>
            <w:right w:val="none" w:sz="0" w:space="0" w:color="auto"/>
          </w:divBdr>
        </w:div>
        <w:div w:id="1447459290">
          <w:marLeft w:val="0"/>
          <w:marRight w:val="0"/>
          <w:marTop w:val="0"/>
          <w:marBottom w:val="0"/>
          <w:divBdr>
            <w:top w:val="none" w:sz="0" w:space="0" w:color="auto"/>
            <w:left w:val="none" w:sz="0" w:space="0" w:color="auto"/>
            <w:bottom w:val="none" w:sz="0" w:space="0" w:color="auto"/>
            <w:right w:val="none" w:sz="0" w:space="0" w:color="auto"/>
          </w:divBdr>
        </w:div>
        <w:div w:id="1060328536">
          <w:marLeft w:val="0"/>
          <w:marRight w:val="0"/>
          <w:marTop w:val="0"/>
          <w:marBottom w:val="0"/>
          <w:divBdr>
            <w:top w:val="none" w:sz="0" w:space="0" w:color="auto"/>
            <w:left w:val="none" w:sz="0" w:space="0" w:color="auto"/>
            <w:bottom w:val="none" w:sz="0" w:space="0" w:color="auto"/>
            <w:right w:val="none" w:sz="0" w:space="0" w:color="auto"/>
          </w:divBdr>
        </w:div>
      </w:divsChild>
    </w:div>
    <w:div w:id="1570967859">
      <w:bodyDiv w:val="1"/>
      <w:marLeft w:val="0"/>
      <w:marRight w:val="0"/>
      <w:marTop w:val="0"/>
      <w:marBottom w:val="0"/>
      <w:divBdr>
        <w:top w:val="none" w:sz="0" w:space="0" w:color="auto"/>
        <w:left w:val="none" w:sz="0" w:space="0" w:color="auto"/>
        <w:bottom w:val="none" w:sz="0" w:space="0" w:color="auto"/>
        <w:right w:val="none" w:sz="0" w:space="0" w:color="auto"/>
      </w:divBdr>
    </w:div>
    <w:div w:id="1624845127">
      <w:bodyDiv w:val="1"/>
      <w:marLeft w:val="0"/>
      <w:marRight w:val="0"/>
      <w:marTop w:val="0"/>
      <w:marBottom w:val="0"/>
      <w:divBdr>
        <w:top w:val="none" w:sz="0" w:space="0" w:color="auto"/>
        <w:left w:val="none" w:sz="0" w:space="0" w:color="auto"/>
        <w:bottom w:val="none" w:sz="0" w:space="0" w:color="auto"/>
        <w:right w:val="none" w:sz="0" w:space="0" w:color="auto"/>
      </w:divBdr>
    </w:div>
    <w:div w:id="1947421747">
      <w:bodyDiv w:val="1"/>
      <w:marLeft w:val="0"/>
      <w:marRight w:val="0"/>
      <w:marTop w:val="0"/>
      <w:marBottom w:val="0"/>
      <w:divBdr>
        <w:top w:val="none" w:sz="0" w:space="0" w:color="auto"/>
        <w:left w:val="none" w:sz="0" w:space="0" w:color="auto"/>
        <w:bottom w:val="none" w:sz="0" w:space="0" w:color="auto"/>
        <w:right w:val="none" w:sz="0" w:space="0" w:color="auto"/>
      </w:divBdr>
    </w:div>
    <w:div w:id="207723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bibelwerk.at/gewusst-wie" TargetMode="External"/><Relationship Id="rId18" Type="http://schemas.openxmlformats.org/officeDocument/2006/relationships/hyperlink" Target="https://www.bibelwerk.shop/produkte/vom-feiern-und-fuerchten-/-begleitheft-524484"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bibelwelt.salzburg@gmail.com" TargetMode="External"/><Relationship Id="rId7" Type="http://schemas.openxmlformats.org/officeDocument/2006/relationships/endnotes" Target="endnotes.xml"/><Relationship Id="rId12" Type="http://schemas.openxmlformats.org/officeDocument/2006/relationships/hyperlink" Target="https://www.bibelwerk.at/bibelwoche" TargetMode="External"/><Relationship Id="rId17" Type="http://schemas.openxmlformats.org/officeDocument/2006/relationships/hyperlink" Target="https://www.bibelwerk.shop/produkte/default-ec84f79399/vom-feiern-und-fuerchten-/-arbeitsbuch-524483"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bibelwerk.de/fileadmin/verein/Bilder/Oekumene/Bibelwoche/Bibelwoche_Ester_Kurzuebersicht.pdf" TargetMode="External"/><Relationship Id="rId20" Type="http://schemas.openxmlformats.org/officeDocument/2006/relationships/image" Target="media/image3.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belsonntag.de/"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bibelwerk.de/fileadmin/verein/Bilder/Oekumene/Bibelsonntag/Gottesdienst_Gebet_Ester_Bibelsonntag_Homepage2.pdf" TargetMode="External"/><Relationship Id="rId23" Type="http://schemas.openxmlformats.org/officeDocument/2006/relationships/footer" Target="footer1.xml"/><Relationship Id="rId10" Type="http://schemas.openxmlformats.org/officeDocument/2006/relationships/hyperlink" Target="mailto:bibelwelt.salzburg@gmail.com" TargetMode="External"/><Relationship Id="rId19" Type="http://schemas.openxmlformats.org/officeDocument/2006/relationships/hyperlink" Target="https://www.bibelwerk.at/bibelsonntag" TargetMode="External"/><Relationship Id="rId4" Type="http://schemas.openxmlformats.org/officeDocument/2006/relationships/settings" Target="settings.xml"/><Relationship Id="rId9" Type="http://schemas.openxmlformats.org/officeDocument/2006/relationships/hyperlink" Target="https://bibelwelt.at/oekumenische-bibelwoche-2026/" TargetMode="External"/><Relationship Id="rId14" Type="http://schemas.openxmlformats.org/officeDocument/2006/relationships/hyperlink" Target="https://bibelsonntag.de/" TargetMode="External"/><Relationship Id="rId22" Type="http://schemas.openxmlformats.org/officeDocument/2006/relationships/header" Target="header1.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bibelwelt.at@gmail.com" TargetMode="External"/><Relationship Id="rId2" Type="http://schemas.openxmlformats.org/officeDocument/2006/relationships/image" Target="media/image6.jpeg"/><Relationship Id="rId1" Type="http://schemas.openxmlformats.org/officeDocument/2006/relationships/image" Target="media/image5.jpeg"/><Relationship Id="rId5" Type="http://schemas.openxmlformats.org/officeDocument/2006/relationships/image" Target="media/image7.png"/><Relationship Id="rId4" Type="http://schemas.openxmlformats.org/officeDocument/2006/relationships/hyperlink" Target="http://www.bibelwelt.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jpeg"/><Relationship Id="rId1" Type="http://schemas.openxmlformats.org/officeDocument/2006/relationships/image" Target="media/image8.png"/><Relationship Id="rId5" Type="http://schemas.openxmlformats.org/officeDocument/2006/relationships/image" Target="media/image4.jpeg"/><Relationship Id="rId4" Type="http://schemas.openxmlformats.org/officeDocument/2006/relationships/image" Target="media/image11.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EC311-ED2F-48BC-89B4-9E5B86552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2027</Words>
  <Characters>12773</Characters>
  <Application>Microsoft Office Word</Application>
  <DocSecurity>0</DocSecurity>
  <Lines>106</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14771</CharactersWithSpaces>
  <SharedDoc>false</SharedDoc>
  <HLinks>
    <vt:vector size="12" baseType="variant">
      <vt:variant>
        <vt:i4>1572893</vt:i4>
      </vt:variant>
      <vt:variant>
        <vt:i4>0</vt:i4>
      </vt:variant>
      <vt:variant>
        <vt:i4>0</vt:i4>
      </vt:variant>
      <vt:variant>
        <vt:i4>5</vt:i4>
      </vt:variant>
      <vt:variant>
        <vt:lpwstr>http://www.bibelwelt.at/</vt:lpwstr>
      </vt:variant>
      <vt:variant>
        <vt:lpwstr/>
      </vt:variant>
      <vt:variant>
        <vt:i4>49</vt:i4>
      </vt:variant>
      <vt:variant>
        <vt:i4>-1</vt:i4>
      </vt:variant>
      <vt:variant>
        <vt:i4>1030</vt:i4>
      </vt:variant>
      <vt:variant>
        <vt:i4>1</vt:i4>
      </vt:variant>
      <vt:variant>
        <vt:lpwstr>https://scontent-a-ams.xx.fbcdn.net/hphotos-xaf1/v/t1.0-9/10635756_488563894579557_4107633693746650185_n.jpg?oh=4e75ef8503e7a45776a2931ed79ef516&amp;oe=550C2E67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dc:creator>
  <cp:lastModifiedBy>Schorr Jakob Peter Gabriel</cp:lastModifiedBy>
  <cp:revision>4</cp:revision>
  <cp:lastPrinted>2022-12-02T15:00:00Z</cp:lastPrinted>
  <dcterms:created xsi:type="dcterms:W3CDTF">2025-10-10T17:00:00Z</dcterms:created>
  <dcterms:modified xsi:type="dcterms:W3CDTF">2025-10-19T10:53:00Z</dcterms:modified>
</cp:coreProperties>
</file>